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F0" w:rsidRDefault="00870D92" w:rsidP="0006410F">
      <w:pPr>
        <w:widowControl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Средства </w:t>
      </w:r>
      <w:r w:rsidR="00FE1BA1">
        <w:rPr>
          <w:rFonts w:ascii="Times New Roman" w:eastAsia="Times New Roman" w:hAnsi="Times New Roman"/>
          <w:b/>
          <w:bCs/>
          <w:color w:val="000000"/>
          <w:sz w:val="24"/>
          <w:szCs w:val="24"/>
          <w:lang w:eastAsia="ru-RU"/>
        </w:rPr>
        <w:t xml:space="preserve">воспитания и обучения </w:t>
      </w:r>
      <w:r>
        <w:rPr>
          <w:rFonts w:ascii="Times New Roman" w:eastAsia="Times New Roman" w:hAnsi="Times New Roman"/>
          <w:b/>
          <w:bCs/>
          <w:color w:val="000000"/>
          <w:sz w:val="24"/>
          <w:szCs w:val="24"/>
          <w:lang w:eastAsia="ru-RU"/>
        </w:rPr>
        <w:t>в помещениях МБДОУ «ДСКВ № 46»</w:t>
      </w:r>
    </w:p>
    <w:p w:rsidR="00EE27F0" w:rsidRDefault="00EE27F0" w:rsidP="0006410F">
      <w:pPr>
        <w:widowControl w:val="0"/>
        <w:spacing w:after="0" w:line="240" w:lineRule="auto"/>
        <w:jc w:val="center"/>
        <w:rPr>
          <w:rFonts w:ascii="Times New Roman" w:eastAsia="Times New Roman" w:hAnsi="Times New Roman"/>
          <w:b/>
          <w:bCs/>
          <w:color w:val="000000"/>
          <w:sz w:val="24"/>
          <w:szCs w:val="24"/>
          <w:lang w:eastAsia="ru-RU"/>
        </w:rPr>
      </w:pPr>
    </w:p>
    <w:tbl>
      <w:tblPr>
        <w:tblStyle w:val="a3"/>
        <w:tblW w:w="0" w:type="auto"/>
        <w:tblInd w:w="20" w:type="dxa"/>
        <w:tblLook w:val="04A0" w:firstRow="1" w:lastRow="0" w:firstColumn="1" w:lastColumn="0" w:noHBand="0" w:noVBand="1"/>
      </w:tblPr>
      <w:tblGrid>
        <w:gridCol w:w="9325"/>
      </w:tblGrid>
      <w:tr w:rsidR="00EE27F0" w:rsidRPr="001C3D6C" w:rsidTr="00EE27F0">
        <w:tc>
          <w:tcPr>
            <w:tcW w:w="9325" w:type="dxa"/>
          </w:tcPr>
          <w:p w:rsidR="00EE27F0" w:rsidRPr="00EE27F0" w:rsidRDefault="00EE27F0" w:rsidP="002777C6">
            <w:pPr>
              <w:widowControl w:val="0"/>
              <w:ind w:left="20" w:right="20"/>
              <w:jc w:val="both"/>
              <w:rPr>
                <w:rFonts w:ascii="Times New Roman" w:eastAsia="Times New Roman" w:hAnsi="Times New Roman"/>
                <w:sz w:val="24"/>
                <w:szCs w:val="24"/>
                <w:shd w:val="clear" w:color="auto" w:fill="FFFFFF"/>
              </w:rPr>
            </w:pPr>
            <w:r w:rsidRPr="00EE27F0">
              <w:rPr>
                <w:rFonts w:ascii="Times New Roman" w:eastAsia="Times New Roman" w:hAnsi="Times New Roman"/>
                <w:i/>
                <w:sz w:val="24"/>
                <w:szCs w:val="24"/>
                <w:shd w:val="clear" w:color="auto" w:fill="FFFFFF"/>
              </w:rPr>
              <w:t>Физкультурно-музыкальный зал</w:t>
            </w:r>
            <w:r w:rsidRPr="00EE27F0">
              <w:rPr>
                <w:rFonts w:ascii="Times New Roman" w:eastAsia="Times New Roman" w:hAnsi="Times New Roman"/>
                <w:sz w:val="24"/>
                <w:szCs w:val="24"/>
                <w:shd w:val="clear" w:color="auto" w:fill="FFFFFF"/>
              </w:rPr>
              <w:t xml:space="preserve"> </w:t>
            </w:r>
          </w:p>
          <w:p w:rsidR="00EE27F0" w:rsidRPr="00EE27F0" w:rsidRDefault="00EE27F0" w:rsidP="002777C6">
            <w:pPr>
              <w:widowControl w:val="0"/>
              <w:ind w:left="20" w:right="20"/>
              <w:jc w:val="both"/>
              <w:rPr>
                <w:rFonts w:ascii="Times New Roman" w:eastAsia="Times New Roman" w:hAnsi="Times New Roman"/>
                <w:sz w:val="24"/>
                <w:szCs w:val="24"/>
              </w:rPr>
            </w:pPr>
            <w:r w:rsidRPr="00EE27F0">
              <w:rPr>
                <w:rFonts w:ascii="Times New Roman" w:eastAsia="Times New Roman" w:hAnsi="Times New Roman"/>
                <w:color w:val="000000"/>
                <w:sz w:val="24"/>
                <w:szCs w:val="24"/>
                <w:shd w:val="clear" w:color="auto" w:fill="FFFFFF"/>
              </w:rPr>
              <w:t xml:space="preserve">Музыкальный центр, стенка гимнастическая деревянная, детский, кубы деревянные, мячи баскетбольные, мячи волейбольные, мячи футбольные, мячи - </w:t>
            </w:r>
            <w:proofErr w:type="spellStart"/>
            <w:r w:rsidRPr="00EE27F0">
              <w:rPr>
                <w:rFonts w:ascii="Times New Roman" w:eastAsia="Times New Roman" w:hAnsi="Times New Roman"/>
                <w:color w:val="000000"/>
                <w:sz w:val="24"/>
                <w:szCs w:val="24"/>
                <w:shd w:val="clear" w:color="auto" w:fill="FFFFFF"/>
              </w:rPr>
              <w:t>хопы</w:t>
            </w:r>
            <w:proofErr w:type="spellEnd"/>
            <w:r w:rsidRPr="00EE27F0">
              <w:rPr>
                <w:rFonts w:ascii="Times New Roman" w:eastAsia="Times New Roman" w:hAnsi="Times New Roman"/>
                <w:color w:val="000000"/>
                <w:sz w:val="24"/>
                <w:szCs w:val="24"/>
                <w:shd w:val="clear" w:color="auto" w:fill="FFFFFF"/>
              </w:rPr>
              <w:t>, мячи гимнастические большие. Мячи резиновые (малый, средний, большой). Скамейки гимнастические. Модуль мягкий, мешочки для метания, скакалки, баскетбольное кольцо. Кегли, гимнастические палки, обручи, мягкий модуль, комплекс для закаливания, спортивные пособия для ползанья, метания, прыжков, бадминтон.</w:t>
            </w:r>
          </w:p>
          <w:p w:rsidR="00EE27F0" w:rsidRPr="00EE27F0" w:rsidRDefault="00EE27F0" w:rsidP="002777C6">
            <w:pPr>
              <w:widowControl w:val="0"/>
              <w:jc w:val="both"/>
              <w:rPr>
                <w:rFonts w:ascii="Times New Roman" w:eastAsia="Times New Roman" w:hAnsi="Times New Roman"/>
                <w:sz w:val="24"/>
                <w:szCs w:val="24"/>
              </w:rPr>
            </w:pPr>
            <w:r w:rsidRPr="00EE27F0">
              <w:rPr>
                <w:rFonts w:ascii="Times New Roman" w:eastAsia="Times New Roman" w:hAnsi="Times New Roman"/>
                <w:color w:val="000000"/>
                <w:sz w:val="24"/>
                <w:szCs w:val="24"/>
                <w:shd w:val="clear" w:color="auto" w:fill="FFFFFF"/>
              </w:rPr>
              <w:t>Оформление музыкального зала отвечает всем требованиям эстетики. Для проведения музыкальной деятельности, занятий имеется необходимое наглядно-дидактическое обеспечение, музыкальные инструменты, а также маски, куклы, костюмы для театрализованной и музыкальной деятельности, атрибуты для музыкально-двигательной деятельности: музыкальные центры, цветомузыка, набор шумовых инструментов. музыкально - дидактические игры, дидактические игрушки, пианино «Элегия», электронное пианино, микрофоны, стулья «Хохлома», стол «Хохлома».</w:t>
            </w:r>
          </w:p>
        </w:tc>
      </w:tr>
      <w:tr w:rsidR="00EE27F0" w:rsidRPr="001C3D6C" w:rsidTr="00EE27F0">
        <w:trPr>
          <w:trHeight w:val="3270"/>
        </w:trPr>
        <w:tc>
          <w:tcPr>
            <w:tcW w:w="9325" w:type="dxa"/>
          </w:tcPr>
          <w:p w:rsidR="00EE27F0" w:rsidRPr="00EE27F0" w:rsidRDefault="00EE27F0" w:rsidP="002777C6">
            <w:pPr>
              <w:widowControl w:val="0"/>
              <w:jc w:val="both"/>
              <w:rPr>
                <w:rFonts w:ascii="Times New Roman" w:eastAsia="Times New Roman" w:hAnsi="Times New Roman"/>
                <w:color w:val="000000"/>
                <w:sz w:val="24"/>
                <w:szCs w:val="24"/>
                <w:shd w:val="clear" w:color="auto" w:fill="FFFFFF"/>
              </w:rPr>
            </w:pPr>
            <w:r w:rsidRPr="00EE27F0">
              <w:rPr>
                <w:rFonts w:ascii="Times New Roman" w:eastAsia="Times New Roman" w:hAnsi="Times New Roman"/>
                <w:i/>
                <w:color w:val="000000"/>
                <w:sz w:val="24"/>
                <w:szCs w:val="24"/>
                <w:shd w:val="clear" w:color="auto" w:fill="FFFFFF"/>
              </w:rPr>
              <w:t>Наличие</w:t>
            </w:r>
            <w:r w:rsidRPr="00EE27F0">
              <w:rPr>
                <w:rFonts w:ascii="Times New Roman" w:eastAsia="Times New Roman" w:hAnsi="Times New Roman"/>
                <w:i/>
                <w:sz w:val="24"/>
                <w:szCs w:val="24"/>
              </w:rPr>
              <w:t xml:space="preserve"> </w:t>
            </w:r>
            <w:r w:rsidRPr="00EE27F0">
              <w:rPr>
                <w:rFonts w:ascii="Times New Roman" w:eastAsia="Times New Roman" w:hAnsi="Times New Roman"/>
                <w:i/>
                <w:color w:val="000000"/>
                <w:sz w:val="24"/>
                <w:szCs w:val="24"/>
                <w:shd w:val="clear" w:color="auto" w:fill="FFFFFF"/>
              </w:rPr>
              <w:t>возможностей для работы</w:t>
            </w:r>
            <w:r w:rsidRPr="00EE27F0">
              <w:rPr>
                <w:rFonts w:ascii="Times New Roman" w:eastAsia="Times New Roman" w:hAnsi="Times New Roman"/>
                <w:i/>
                <w:sz w:val="24"/>
                <w:szCs w:val="24"/>
              </w:rPr>
              <w:t xml:space="preserve"> </w:t>
            </w:r>
            <w:r w:rsidRPr="00EE27F0">
              <w:rPr>
                <w:rFonts w:ascii="Times New Roman" w:eastAsia="Times New Roman" w:hAnsi="Times New Roman"/>
                <w:i/>
                <w:color w:val="000000"/>
                <w:sz w:val="24"/>
                <w:szCs w:val="24"/>
                <w:shd w:val="clear" w:color="auto" w:fill="FFFFFF"/>
              </w:rPr>
              <w:t>специалистов, в том числе для педагогов коррекционного образования</w:t>
            </w:r>
            <w:r w:rsidRPr="00EE27F0">
              <w:rPr>
                <w:rFonts w:ascii="Times New Roman" w:eastAsia="Times New Roman" w:hAnsi="Times New Roman"/>
                <w:color w:val="000000"/>
                <w:sz w:val="24"/>
                <w:szCs w:val="24"/>
                <w:shd w:val="clear" w:color="auto" w:fill="FFFFFF"/>
              </w:rPr>
              <w:t xml:space="preserve"> </w:t>
            </w:r>
          </w:p>
          <w:p w:rsidR="00EE27F0" w:rsidRPr="00EE27F0" w:rsidRDefault="00EE27F0" w:rsidP="00EE27F0">
            <w:pPr>
              <w:widowControl w:val="0"/>
              <w:rPr>
                <w:rFonts w:ascii="Times New Roman" w:eastAsia="Times New Roman" w:hAnsi="Times New Roman"/>
                <w:color w:val="000000"/>
                <w:sz w:val="24"/>
                <w:szCs w:val="24"/>
                <w:shd w:val="clear" w:color="auto" w:fill="FFFFFF"/>
              </w:rPr>
            </w:pPr>
            <w:r w:rsidRPr="00EE27F0">
              <w:rPr>
                <w:rFonts w:ascii="Times New Roman" w:eastAsia="Times New Roman" w:hAnsi="Times New Roman"/>
                <w:color w:val="000000"/>
                <w:sz w:val="24"/>
                <w:szCs w:val="24"/>
                <w:shd w:val="clear" w:color="auto" w:fill="FFFFFF"/>
              </w:rPr>
              <w:t xml:space="preserve">В ДОУ функционируют 2 группы компенсирующей направленности для детей с </w:t>
            </w:r>
            <w:r w:rsidR="00870D92">
              <w:rPr>
                <w:rFonts w:ascii="Times New Roman" w:eastAsia="Times New Roman" w:hAnsi="Times New Roman"/>
                <w:color w:val="000000"/>
                <w:sz w:val="24"/>
                <w:szCs w:val="24"/>
                <w:shd w:val="clear" w:color="auto" w:fill="FFFFFF"/>
              </w:rPr>
              <w:t>ТН</w:t>
            </w:r>
            <w:r w:rsidRPr="00EE27F0">
              <w:rPr>
                <w:rFonts w:ascii="Times New Roman" w:eastAsia="Times New Roman" w:hAnsi="Times New Roman"/>
                <w:color w:val="000000"/>
                <w:sz w:val="24"/>
                <w:szCs w:val="24"/>
                <w:shd w:val="clear" w:color="auto" w:fill="FFFFFF"/>
              </w:rPr>
              <w:t xml:space="preserve">Р и ЗПР, кабинеты учителя - дефектолога и учителя - логопеда. </w:t>
            </w:r>
          </w:p>
          <w:p w:rsidR="00EE27F0" w:rsidRPr="00EE27F0" w:rsidRDefault="00EE27F0" w:rsidP="002777C6">
            <w:pPr>
              <w:widowControl w:val="0"/>
              <w:rPr>
                <w:rFonts w:ascii="Times New Roman" w:eastAsia="Times New Roman" w:hAnsi="Times New Roman"/>
                <w:color w:val="000000"/>
                <w:sz w:val="24"/>
                <w:szCs w:val="24"/>
                <w:shd w:val="clear" w:color="auto" w:fill="FFFFFF"/>
              </w:rPr>
            </w:pPr>
            <w:r w:rsidRPr="00EE27F0">
              <w:rPr>
                <w:rFonts w:ascii="Times New Roman" w:eastAsia="Times New Roman" w:hAnsi="Times New Roman"/>
                <w:color w:val="000000"/>
                <w:sz w:val="24"/>
                <w:szCs w:val="24"/>
                <w:shd w:val="clear" w:color="auto" w:fill="FFFFFF"/>
              </w:rPr>
              <w:t xml:space="preserve">Группы и кабинеты оснащены оборудованием и материалами, необходимыми для проведения коррекционно - развивающей работы с детьми. Кабинет учителя - дефектолога размещен в спальном помещении группы. </w:t>
            </w:r>
          </w:p>
          <w:p w:rsidR="00EE27F0" w:rsidRPr="00EE27F0" w:rsidRDefault="00EE27F0" w:rsidP="002777C6">
            <w:pPr>
              <w:widowControl w:val="0"/>
              <w:rPr>
                <w:rFonts w:ascii="Times New Roman" w:eastAsia="Times New Roman" w:hAnsi="Times New Roman"/>
                <w:sz w:val="24"/>
                <w:szCs w:val="24"/>
              </w:rPr>
            </w:pPr>
            <w:r w:rsidRPr="00EE27F0">
              <w:rPr>
                <w:rFonts w:ascii="Times New Roman" w:eastAsia="Times New Roman" w:hAnsi="Times New Roman"/>
                <w:color w:val="000000"/>
                <w:sz w:val="24"/>
                <w:szCs w:val="24"/>
                <w:shd w:val="clear" w:color="auto" w:fill="FFFFFF"/>
              </w:rPr>
              <w:t>Оборудование:</w:t>
            </w:r>
          </w:p>
          <w:p w:rsidR="00EE27F0" w:rsidRPr="00EE27F0" w:rsidRDefault="00EE27F0" w:rsidP="002777C6">
            <w:pPr>
              <w:widowControl w:val="0"/>
              <w:jc w:val="both"/>
              <w:rPr>
                <w:rFonts w:ascii="Times New Roman" w:eastAsia="Times New Roman" w:hAnsi="Times New Roman"/>
                <w:sz w:val="24"/>
                <w:szCs w:val="24"/>
              </w:rPr>
            </w:pPr>
            <w:r w:rsidRPr="00EE27F0">
              <w:rPr>
                <w:rFonts w:ascii="Times New Roman" w:eastAsia="Times New Roman" w:hAnsi="Times New Roman"/>
                <w:color w:val="000000"/>
                <w:sz w:val="24"/>
                <w:szCs w:val="24"/>
                <w:shd w:val="clear" w:color="auto" w:fill="FFFFFF"/>
              </w:rPr>
              <w:t xml:space="preserve">Игры настольные, дидактические картинки с заданиями, кукольные театры, игрушки, наглядный материал, индивидуальный набор для занятий. Индивидуальные карты развития детей. Диагностический материал. Методическая литература. Магнитная доска. Демонстрационный и раздаточный материалы. </w:t>
            </w:r>
          </w:p>
        </w:tc>
      </w:tr>
      <w:tr w:rsidR="00EE27F0" w:rsidRPr="001C3D6C" w:rsidTr="00EE27F0">
        <w:trPr>
          <w:trHeight w:val="600"/>
        </w:trPr>
        <w:tc>
          <w:tcPr>
            <w:tcW w:w="9325" w:type="dxa"/>
          </w:tcPr>
          <w:p w:rsidR="00EE27F0" w:rsidRPr="00EE27F0" w:rsidRDefault="00EE27F0" w:rsidP="002777C6">
            <w:pPr>
              <w:widowControl w:val="0"/>
              <w:jc w:val="both"/>
              <w:rPr>
                <w:rFonts w:ascii="Times New Roman" w:eastAsia="Times New Roman" w:hAnsi="Times New Roman"/>
                <w:sz w:val="24"/>
                <w:szCs w:val="24"/>
              </w:rPr>
            </w:pPr>
            <w:r w:rsidRPr="00EE27F0">
              <w:rPr>
                <w:rFonts w:ascii="Times New Roman" w:eastAsia="Times New Roman" w:hAnsi="Times New Roman"/>
                <w:i/>
                <w:color w:val="000000"/>
                <w:sz w:val="24"/>
                <w:szCs w:val="24"/>
                <w:shd w:val="clear" w:color="auto" w:fill="FFFFFF"/>
              </w:rPr>
              <w:t>Кабинет педагога - психолога</w:t>
            </w:r>
            <w:r w:rsidRPr="00EE27F0">
              <w:rPr>
                <w:rFonts w:ascii="Times New Roman" w:eastAsia="Times New Roman" w:hAnsi="Times New Roman"/>
                <w:color w:val="000000"/>
                <w:sz w:val="24"/>
                <w:szCs w:val="24"/>
                <w:shd w:val="clear" w:color="auto" w:fill="FFFFFF"/>
              </w:rPr>
              <w:t xml:space="preserve"> оборудован в соответствии с принципами </w:t>
            </w:r>
            <w:proofErr w:type="spellStart"/>
            <w:r w:rsidRPr="00EE27F0">
              <w:rPr>
                <w:rFonts w:ascii="Times New Roman" w:eastAsia="Times New Roman" w:hAnsi="Times New Roman"/>
                <w:color w:val="000000"/>
                <w:sz w:val="24"/>
                <w:szCs w:val="24"/>
                <w:shd w:val="clear" w:color="auto" w:fill="FFFFFF"/>
              </w:rPr>
              <w:t>психо</w:t>
            </w:r>
            <w:r w:rsidR="0086134A">
              <w:rPr>
                <w:rFonts w:ascii="Times New Roman" w:eastAsia="Times New Roman" w:hAnsi="Times New Roman"/>
                <w:color w:val="000000"/>
                <w:sz w:val="24"/>
                <w:szCs w:val="24"/>
                <w:shd w:val="clear" w:color="auto" w:fill="FFFFFF"/>
              </w:rPr>
              <w:t>-</w:t>
            </w:r>
            <w:r w:rsidRPr="00EE27F0">
              <w:rPr>
                <w:rFonts w:ascii="Times New Roman" w:eastAsia="Times New Roman" w:hAnsi="Times New Roman"/>
                <w:color w:val="000000"/>
                <w:sz w:val="24"/>
                <w:szCs w:val="24"/>
                <w:shd w:val="clear" w:color="auto" w:fill="FFFFFF"/>
              </w:rPr>
              <w:t>корекционной</w:t>
            </w:r>
            <w:proofErr w:type="spellEnd"/>
            <w:r w:rsidRPr="00EE27F0">
              <w:rPr>
                <w:rFonts w:ascii="Times New Roman" w:eastAsia="Times New Roman" w:hAnsi="Times New Roman"/>
                <w:color w:val="000000"/>
                <w:sz w:val="24"/>
                <w:szCs w:val="24"/>
                <w:shd w:val="clear" w:color="auto" w:fill="FFFFFF"/>
              </w:rPr>
              <w:t xml:space="preserve"> и психопрофилактической работы с детьми и взрослыми (родителями и педагогами). Имеется оборудование для проведения диагностической, консультативной, коррекционно-развивающей работы и осуществления психологического сопровождения каждого воспитанника. Кабинет психолога имеет удобный доступ для детей, педагогов и родителей. Комната соответствует принципам создания психологического комфорта: небольшая по размерам, пропорциональная, хорошо освещенная.</w:t>
            </w:r>
          </w:p>
          <w:p w:rsidR="00EE27F0" w:rsidRPr="00EE27F0" w:rsidRDefault="00EE27F0" w:rsidP="0086134A">
            <w:pPr>
              <w:framePr w:wrap="auto" w:vAnchor="text" w:hAnchor="text"/>
              <w:widowControl w:val="0"/>
              <w:jc w:val="both"/>
              <w:rPr>
                <w:rFonts w:ascii="Times New Roman" w:eastAsia="Times New Roman" w:hAnsi="Times New Roman"/>
                <w:i/>
                <w:color w:val="000000"/>
                <w:sz w:val="24"/>
                <w:szCs w:val="24"/>
                <w:shd w:val="clear" w:color="auto" w:fill="FFFFFF"/>
              </w:rPr>
            </w:pPr>
            <w:r w:rsidRPr="00EE27F0">
              <w:rPr>
                <w:rFonts w:ascii="Times New Roman" w:eastAsia="Times New Roman" w:hAnsi="Times New Roman"/>
                <w:color w:val="000000"/>
                <w:sz w:val="24"/>
                <w:szCs w:val="24"/>
                <w:shd w:val="clear" w:color="auto" w:fill="FFFFFF"/>
              </w:rPr>
              <w:t xml:space="preserve">Все это способствует созданию близости и доверительности общения. Оборудование: игры настольные развивающие, дидактические картинки с заданиями, игрушки, наглядный материал. Индивидуальные карты, Диагностический материал по 3 -м разделам: -готовность к школе; -интеллектуальная сфера; - эмоционально - личностная сфера Методическая литература. Компьютер, принтер, сканер, </w:t>
            </w:r>
            <w:r w:rsidR="0086134A">
              <w:rPr>
                <w:rFonts w:ascii="Times New Roman" w:eastAsia="Times New Roman" w:hAnsi="Times New Roman"/>
                <w:color w:val="000000"/>
                <w:sz w:val="24"/>
                <w:szCs w:val="24"/>
                <w:shd w:val="clear" w:color="auto" w:fill="FFFFFF"/>
              </w:rPr>
              <w:t>планшет для рисования песком.</w:t>
            </w:r>
            <w:bookmarkStart w:id="0" w:name="_GoBack"/>
            <w:bookmarkEnd w:id="0"/>
          </w:p>
        </w:tc>
      </w:tr>
      <w:tr w:rsidR="00EE27F0" w:rsidRPr="001C3D6C" w:rsidTr="00EE27F0">
        <w:tc>
          <w:tcPr>
            <w:tcW w:w="9325" w:type="dxa"/>
          </w:tcPr>
          <w:p w:rsidR="00EE27F0" w:rsidRPr="00EE27F0" w:rsidRDefault="00EE27F0" w:rsidP="002777C6">
            <w:pPr>
              <w:widowControl w:val="0"/>
              <w:jc w:val="both"/>
              <w:rPr>
                <w:rFonts w:ascii="Times New Roman" w:eastAsia="Times New Roman" w:hAnsi="Times New Roman"/>
                <w:sz w:val="24"/>
                <w:szCs w:val="24"/>
              </w:rPr>
            </w:pPr>
            <w:r w:rsidRPr="00EE27F0">
              <w:rPr>
                <w:rFonts w:ascii="Times New Roman" w:eastAsia="Times New Roman" w:hAnsi="Times New Roman"/>
                <w:i/>
                <w:color w:val="000000"/>
                <w:sz w:val="24"/>
                <w:szCs w:val="24"/>
                <w:shd w:val="clear" w:color="auto" w:fill="FFFFFF"/>
              </w:rPr>
              <w:t>Кабинет учителя-логопеда</w:t>
            </w:r>
            <w:r w:rsidRPr="00EE27F0">
              <w:rPr>
                <w:rFonts w:ascii="Times New Roman" w:eastAsia="Times New Roman" w:hAnsi="Times New Roman"/>
                <w:color w:val="000000"/>
                <w:sz w:val="24"/>
                <w:szCs w:val="24"/>
                <w:shd w:val="clear" w:color="auto" w:fill="FFFFFF"/>
              </w:rPr>
              <w:t xml:space="preserve"> оборудован для проведения индивидуальных и подгрупповых занятий, направленных на: коррекцию нарушений звукопроизношений; коррекцию нарушений грамматического строя речи; развитие связной речи; расширение словарного запаса и представлений об окружающем мире; коррекцию </w:t>
            </w:r>
            <w:proofErr w:type="spellStart"/>
            <w:r w:rsidRPr="00EE27F0">
              <w:rPr>
                <w:rFonts w:ascii="Times New Roman" w:eastAsia="Times New Roman" w:hAnsi="Times New Roman"/>
                <w:color w:val="000000"/>
                <w:sz w:val="24"/>
                <w:szCs w:val="24"/>
                <w:shd w:val="clear" w:color="auto" w:fill="FFFFFF"/>
              </w:rPr>
              <w:t>звуко</w:t>
            </w:r>
            <w:proofErr w:type="spellEnd"/>
            <w:r w:rsidRPr="00EE27F0">
              <w:rPr>
                <w:rFonts w:ascii="Times New Roman" w:eastAsia="Times New Roman" w:hAnsi="Times New Roman"/>
                <w:color w:val="000000"/>
                <w:sz w:val="24"/>
                <w:szCs w:val="24"/>
                <w:shd w:val="clear" w:color="auto" w:fill="FFFFFF"/>
              </w:rPr>
              <w:t>-слоговой структурой слова; профилактику нарушения чтения и письма; обучение грамоте; коррекцию нарушений мелодико-интонационной и темпо ритмической стороны речи; развитие общей и мелкой моторики, дыхания, графический навыков; развитие пространственных и временных представлений; развитие всех видов памяти, восприятия, мышления.</w:t>
            </w:r>
          </w:p>
          <w:p w:rsidR="00EE27F0" w:rsidRPr="00EE27F0" w:rsidRDefault="00EE27F0" w:rsidP="002777C6">
            <w:pPr>
              <w:widowControl w:val="0"/>
              <w:jc w:val="both"/>
              <w:rPr>
                <w:rFonts w:ascii="Times New Roman" w:eastAsia="Times New Roman" w:hAnsi="Times New Roman"/>
                <w:sz w:val="24"/>
                <w:szCs w:val="24"/>
              </w:rPr>
            </w:pPr>
            <w:r w:rsidRPr="00EE27F0">
              <w:rPr>
                <w:rFonts w:ascii="Times New Roman" w:eastAsia="Times New Roman" w:hAnsi="Times New Roman"/>
                <w:color w:val="000000"/>
                <w:sz w:val="24"/>
                <w:szCs w:val="24"/>
                <w:shd w:val="clear" w:color="auto" w:fill="FFFFFF"/>
              </w:rPr>
              <w:t>Подобраны консультации для родителей, воспитателей и специалистов ДОУ.</w:t>
            </w:r>
          </w:p>
          <w:p w:rsidR="00EE27F0" w:rsidRPr="00EE27F0" w:rsidRDefault="00EE27F0" w:rsidP="002777C6">
            <w:pPr>
              <w:widowControl w:val="0"/>
              <w:jc w:val="both"/>
              <w:rPr>
                <w:rFonts w:ascii="Times New Roman" w:eastAsia="Times New Roman" w:hAnsi="Times New Roman"/>
                <w:sz w:val="24"/>
                <w:szCs w:val="24"/>
              </w:rPr>
            </w:pPr>
            <w:r w:rsidRPr="00EE27F0">
              <w:rPr>
                <w:rFonts w:ascii="Times New Roman" w:eastAsia="Times New Roman" w:hAnsi="Times New Roman"/>
                <w:color w:val="000000"/>
                <w:sz w:val="24"/>
                <w:szCs w:val="24"/>
                <w:shd w:val="clear" w:color="auto" w:fill="FFFFFF"/>
              </w:rPr>
              <w:lastRenderedPageBreak/>
              <w:t>Зеркало с лампой дополнительного освещения.</w:t>
            </w:r>
          </w:p>
          <w:p w:rsidR="00EE27F0" w:rsidRPr="00EE27F0" w:rsidRDefault="00EE27F0" w:rsidP="0086134A">
            <w:pPr>
              <w:widowControl w:val="0"/>
              <w:jc w:val="both"/>
              <w:rPr>
                <w:rFonts w:ascii="Times New Roman" w:eastAsia="Times New Roman" w:hAnsi="Times New Roman"/>
                <w:sz w:val="24"/>
                <w:szCs w:val="24"/>
              </w:rPr>
            </w:pPr>
            <w:r w:rsidRPr="00EE27F0">
              <w:rPr>
                <w:rFonts w:ascii="Times New Roman" w:eastAsia="Times New Roman" w:hAnsi="Times New Roman"/>
                <w:color w:val="000000"/>
                <w:sz w:val="24"/>
                <w:szCs w:val="24"/>
                <w:shd w:val="clear" w:color="auto" w:fill="FFFFFF"/>
              </w:rPr>
              <w:t>Научно - методическая литература, демонстрационный и раздаточный материалы, дидактические игры, игрушки, наглядный материал, речевые карты, игры для развития мелкой моторики, дыхания, картотеки по автоматизации звукопроизношения, артикуляционной гимнастики, дыхательной гимнастики. Дидактический материал по 5- разделам:</w:t>
            </w:r>
            <w:r w:rsidRPr="00EE27F0">
              <w:rPr>
                <w:rFonts w:ascii="Times New Roman" w:eastAsia="Times New Roman" w:hAnsi="Times New Roman"/>
                <w:sz w:val="24"/>
                <w:szCs w:val="24"/>
              </w:rPr>
              <w:t xml:space="preserve"> </w:t>
            </w:r>
            <w:r w:rsidRPr="00EE27F0">
              <w:rPr>
                <w:rFonts w:ascii="Times New Roman" w:eastAsia="Times New Roman" w:hAnsi="Times New Roman"/>
                <w:color w:val="000000"/>
                <w:sz w:val="24"/>
                <w:szCs w:val="24"/>
                <w:shd w:val="clear" w:color="auto" w:fill="FFFFFF"/>
              </w:rPr>
              <w:t>лексика;</w:t>
            </w:r>
            <w:r w:rsidRPr="00EE27F0">
              <w:rPr>
                <w:rFonts w:ascii="Times New Roman" w:eastAsia="Times New Roman" w:hAnsi="Times New Roman"/>
                <w:sz w:val="24"/>
                <w:szCs w:val="24"/>
              </w:rPr>
              <w:t xml:space="preserve"> </w:t>
            </w:r>
            <w:r w:rsidRPr="00EE27F0">
              <w:rPr>
                <w:rFonts w:ascii="Times New Roman" w:eastAsia="Times New Roman" w:hAnsi="Times New Roman"/>
                <w:color w:val="000000"/>
                <w:sz w:val="24"/>
                <w:szCs w:val="24"/>
                <w:shd w:val="clear" w:color="auto" w:fill="FFFFFF"/>
              </w:rPr>
              <w:t>грамматика;</w:t>
            </w:r>
            <w:r w:rsidRPr="00EE27F0">
              <w:rPr>
                <w:rFonts w:ascii="Times New Roman" w:eastAsia="Times New Roman" w:hAnsi="Times New Roman"/>
                <w:sz w:val="24"/>
                <w:szCs w:val="24"/>
              </w:rPr>
              <w:t xml:space="preserve"> </w:t>
            </w:r>
            <w:r w:rsidRPr="00EE27F0">
              <w:rPr>
                <w:rFonts w:ascii="Times New Roman" w:eastAsia="Times New Roman" w:hAnsi="Times New Roman"/>
                <w:color w:val="000000"/>
                <w:sz w:val="24"/>
                <w:szCs w:val="24"/>
                <w:shd w:val="clear" w:color="auto" w:fill="FFFFFF"/>
              </w:rPr>
              <w:t>связная речь;</w:t>
            </w:r>
            <w:r w:rsidRPr="00EE27F0">
              <w:rPr>
                <w:rFonts w:ascii="Times New Roman" w:eastAsia="Times New Roman" w:hAnsi="Times New Roman"/>
                <w:sz w:val="24"/>
                <w:szCs w:val="24"/>
              </w:rPr>
              <w:t xml:space="preserve"> </w:t>
            </w:r>
            <w:r w:rsidRPr="00EE27F0">
              <w:rPr>
                <w:rFonts w:ascii="Times New Roman" w:eastAsia="Times New Roman" w:hAnsi="Times New Roman"/>
                <w:color w:val="000000"/>
                <w:sz w:val="24"/>
                <w:szCs w:val="24"/>
                <w:shd w:val="clear" w:color="auto" w:fill="FFFFFF"/>
              </w:rPr>
              <w:t>звукопроизношение фонематическое восприятие Постановочные и массажные зонды</w:t>
            </w:r>
            <w:r w:rsidR="0086134A">
              <w:rPr>
                <w:rFonts w:ascii="Times New Roman" w:eastAsia="Times New Roman" w:hAnsi="Times New Roman"/>
                <w:color w:val="000000"/>
                <w:sz w:val="24"/>
                <w:szCs w:val="24"/>
                <w:shd w:val="clear" w:color="auto" w:fill="FFFFFF"/>
              </w:rPr>
              <w:t>.</w:t>
            </w:r>
          </w:p>
        </w:tc>
      </w:tr>
      <w:tr w:rsidR="00EE27F0" w:rsidRPr="001C3D6C" w:rsidTr="00EE27F0">
        <w:tc>
          <w:tcPr>
            <w:tcW w:w="9325" w:type="dxa"/>
          </w:tcPr>
          <w:p w:rsidR="00EE27F0" w:rsidRPr="00EE27F0" w:rsidRDefault="00EE27F0" w:rsidP="002777C6">
            <w:pPr>
              <w:widowControl w:val="0"/>
              <w:ind w:right="20"/>
              <w:jc w:val="both"/>
              <w:rPr>
                <w:rFonts w:ascii="Times New Roman" w:eastAsia="Times New Roman" w:hAnsi="Times New Roman"/>
                <w:sz w:val="24"/>
                <w:szCs w:val="24"/>
              </w:rPr>
            </w:pPr>
            <w:r w:rsidRPr="00EE27F0">
              <w:rPr>
                <w:rFonts w:ascii="Times New Roman" w:eastAsia="Times New Roman" w:hAnsi="Times New Roman"/>
                <w:i/>
                <w:color w:val="000000"/>
                <w:sz w:val="24"/>
                <w:szCs w:val="24"/>
                <w:shd w:val="clear" w:color="auto" w:fill="FFFFFF"/>
              </w:rPr>
              <w:lastRenderedPageBreak/>
              <w:t>Оснащение групп мебелью, игровым и дидактическим материалом в соответствии с ФГОС</w:t>
            </w:r>
          </w:p>
        </w:tc>
      </w:tr>
      <w:tr w:rsidR="00EE27F0" w:rsidRPr="001C3D6C" w:rsidTr="00EE27F0">
        <w:tc>
          <w:tcPr>
            <w:tcW w:w="9325" w:type="dxa"/>
          </w:tcPr>
          <w:p w:rsidR="00EE27F0" w:rsidRPr="00EE27F0" w:rsidRDefault="00870D92" w:rsidP="002777C6">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shd w:val="clear" w:color="auto" w:fill="FFFFFF"/>
              </w:rPr>
              <w:t>В помещении ДОУ имеются и</w:t>
            </w:r>
            <w:r w:rsidR="00EE27F0" w:rsidRPr="00EE27F0">
              <w:rPr>
                <w:rFonts w:ascii="Times New Roman" w:eastAsia="Times New Roman" w:hAnsi="Times New Roman"/>
                <w:color w:val="000000"/>
                <w:sz w:val="24"/>
                <w:szCs w:val="24"/>
                <w:shd w:val="clear" w:color="auto" w:fill="FFFFFF"/>
              </w:rPr>
              <w:t>золированные групповые ячейки на каждую детскую группу</w:t>
            </w:r>
            <w:r>
              <w:rPr>
                <w:rFonts w:ascii="Times New Roman" w:eastAsia="Times New Roman" w:hAnsi="Times New Roman"/>
                <w:color w:val="000000"/>
                <w:sz w:val="24"/>
                <w:szCs w:val="24"/>
                <w:shd w:val="clear" w:color="auto" w:fill="FFFFFF"/>
              </w:rPr>
              <w:t>.</w:t>
            </w:r>
          </w:p>
          <w:p w:rsidR="00EE27F0" w:rsidRPr="00EE27F0" w:rsidRDefault="00EE27F0" w:rsidP="002777C6">
            <w:pPr>
              <w:widowControl w:val="0"/>
              <w:jc w:val="both"/>
              <w:rPr>
                <w:rFonts w:ascii="Times New Roman" w:eastAsia="Times New Roman" w:hAnsi="Times New Roman"/>
                <w:sz w:val="24"/>
                <w:szCs w:val="24"/>
              </w:rPr>
            </w:pPr>
            <w:r w:rsidRPr="00EE27F0">
              <w:rPr>
                <w:rFonts w:ascii="Times New Roman" w:eastAsia="Times New Roman" w:hAnsi="Times New Roman"/>
                <w:color w:val="000000"/>
                <w:sz w:val="24"/>
                <w:szCs w:val="24"/>
                <w:shd w:val="clear" w:color="auto" w:fill="FFFFFF"/>
              </w:rPr>
              <w:t>В групповых комнатах пространство организовано таким образом, чтобы было достаточно места для занятий разнообразной детской деятельностью. Помещения групп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w:t>
            </w:r>
          </w:p>
          <w:p w:rsidR="00EE27F0" w:rsidRDefault="00EE27F0" w:rsidP="002777C6">
            <w:pPr>
              <w:widowControl w:val="0"/>
              <w:ind w:right="20"/>
              <w:jc w:val="both"/>
              <w:rPr>
                <w:rFonts w:ascii="Times New Roman" w:eastAsia="Times New Roman" w:hAnsi="Times New Roman"/>
                <w:color w:val="000000"/>
                <w:sz w:val="24"/>
                <w:szCs w:val="24"/>
                <w:shd w:val="clear" w:color="auto" w:fill="FFFFFF"/>
              </w:rPr>
            </w:pPr>
            <w:r w:rsidRPr="00EE27F0">
              <w:rPr>
                <w:rFonts w:ascii="Times New Roman" w:eastAsia="Times New Roman" w:hAnsi="Times New Roman"/>
                <w:color w:val="000000"/>
                <w:sz w:val="24"/>
                <w:szCs w:val="24"/>
                <w:shd w:val="clear" w:color="auto" w:fill="FFFFFF"/>
              </w:rPr>
              <w:t>ДОУ оснащено необходимой мебелью. Все группы оснащены необходимым игровым и дидактическим материалом. Развивающая предметно - пространственная среда в группах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В детском саду постоянно поддерживаются условия для оптимально - результативной организации образовательного процесса.</w:t>
            </w:r>
          </w:p>
          <w:p w:rsidR="007E065B" w:rsidRPr="007E065B" w:rsidRDefault="007E065B" w:rsidP="007E065B">
            <w:pPr>
              <w:widowControl w:val="0"/>
              <w:rPr>
                <w:rFonts w:ascii="Times New Roman" w:eastAsia="Times New Roman" w:hAnsi="Times New Roman"/>
                <w:b/>
                <w:bCs/>
                <w:i/>
                <w:iCs/>
                <w:color w:val="000000"/>
                <w:sz w:val="24"/>
                <w:szCs w:val="24"/>
              </w:rPr>
            </w:pPr>
            <w:r w:rsidRPr="007E065B">
              <w:rPr>
                <w:rFonts w:ascii="Times New Roman" w:eastAsia="Times New Roman" w:hAnsi="Times New Roman"/>
                <w:b/>
                <w:bCs/>
                <w:i/>
                <w:iCs/>
                <w:color w:val="000000"/>
                <w:sz w:val="24"/>
                <w:szCs w:val="24"/>
              </w:rPr>
              <w:t>Центры активности</w:t>
            </w:r>
            <w:r>
              <w:rPr>
                <w:rFonts w:ascii="Times New Roman" w:eastAsia="Times New Roman" w:hAnsi="Times New Roman"/>
                <w:b/>
                <w:bCs/>
                <w:i/>
                <w:iCs/>
                <w:color w:val="000000"/>
                <w:sz w:val="24"/>
                <w:szCs w:val="24"/>
              </w:rPr>
              <w:t>:</w:t>
            </w:r>
          </w:p>
          <w:p w:rsidR="007E065B" w:rsidRPr="007E065B" w:rsidRDefault="007E065B" w:rsidP="007E065B">
            <w:pPr>
              <w:pStyle w:val="a4"/>
              <w:widowControl w:val="0"/>
              <w:numPr>
                <w:ilvl w:val="0"/>
                <w:numId w:val="1"/>
              </w:numPr>
              <w:ind w:right="120"/>
              <w:rPr>
                <w:rFonts w:ascii="Times New Roman" w:eastAsia="Times New Roman" w:hAnsi="Times New Roman"/>
                <w:color w:val="000000"/>
                <w:sz w:val="24"/>
                <w:szCs w:val="24"/>
              </w:rPr>
            </w:pPr>
            <w:r w:rsidRPr="007E065B">
              <w:rPr>
                <w:rFonts w:ascii="Times New Roman" w:hAnsi="Times New Roman"/>
                <w:bCs/>
                <w:i/>
                <w:sz w:val="24"/>
                <w:szCs w:val="24"/>
              </w:rPr>
              <w:t>уголок для сюжетно-ролевых игр -</w:t>
            </w:r>
            <w:r w:rsidRPr="007E065B">
              <w:rPr>
                <w:rFonts w:ascii="Times New Roman" w:eastAsia="Times New Roman" w:hAnsi="Times New Roman"/>
                <w:i/>
                <w:color w:val="000000"/>
                <w:sz w:val="24"/>
                <w:szCs w:val="24"/>
              </w:rPr>
              <w:t xml:space="preserve"> обеспечивает условия для самостоятельных игр (</w:t>
            </w:r>
            <w:r w:rsidRPr="007E065B">
              <w:rPr>
                <w:rFonts w:ascii="Times New Roman" w:eastAsia="Times New Roman" w:hAnsi="Times New Roman"/>
                <w:color w:val="000000"/>
                <w:sz w:val="24"/>
                <w:szCs w:val="24"/>
              </w:rPr>
              <w:t>сюжетно-ролевых; строительно – конструктивных);</w:t>
            </w:r>
          </w:p>
          <w:p w:rsidR="007E065B" w:rsidRPr="007E065B" w:rsidRDefault="007E065B" w:rsidP="007E065B">
            <w:pPr>
              <w:pStyle w:val="a4"/>
              <w:widowControl w:val="0"/>
              <w:numPr>
                <w:ilvl w:val="0"/>
                <w:numId w:val="1"/>
              </w:numPr>
              <w:ind w:right="120"/>
              <w:rPr>
                <w:rFonts w:ascii="Times New Roman" w:eastAsia="Times New Roman" w:hAnsi="Times New Roman"/>
                <w:color w:val="000000"/>
                <w:sz w:val="24"/>
                <w:szCs w:val="24"/>
              </w:rPr>
            </w:pPr>
            <w:r w:rsidRPr="007E065B">
              <w:rPr>
                <w:rFonts w:ascii="Times New Roman" w:hAnsi="Times New Roman"/>
                <w:bCs/>
                <w:i/>
                <w:sz w:val="24"/>
                <w:szCs w:val="24"/>
              </w:rPr>
              <w:t>книжный уголок,</w:t>
            </w:r>
            <w:r w:rsidRPr="007E065B">
              <w:rPr>
                <w:rFonts w:ascii="Times New Roman" w:eastAsia="Times New Roman" w:hAnsi="Times New Roman"/>
                <w:color w:val="000000"/>
                <w:sz w:val="24"/>
                <w:szCs w:val="24"/>
              </w:rPr>
              <w:t xml:space="preserve"> обеспечивающий литературное развитие дошкольников, художественно-речевая деятельность;</w:t>
            </w:r>
          </w:p>
          <w:p w:rsidR="007E065B" w:rsidRPr="007E065B" w:rsidRDefault="007E065B" w:rsidP="007E065B">
            <w:pPr>
              <w:pStyle w:val="a4"/>
              <w:numPr>
                <w:ilvl w:val="0"/>
                <w:numId w:val="1"/>
              </w:numPr>
              <w:rPr>
                <w:rFonts w:ascii="Times New Roman" w:hAnsi="Times New Roman"/>
                <w:bCs/>
                <w:i/>
                <w:sz w:val="24"/>
                <w:szCs w:val="24"/>
              </w:rPr>
            </w:pPr>
            <w:r w:rsidRPr="007E065B">
              <w:rPr>
                <w:rFonts w:ascii="Times New Roman" w:hAnsi="Times New Roman"/>
                <w:bCs/>
                <w:i/>
                <w:sz w:val="24"/>
                <w:szCs w:val="24"/>
              </w:rPr>
              <w:t>зона для настольно-печатных игр</w:t>
            </w:r>
          </w:p>
          <w:p w:rsidR="007E065B" w:rsidRPr="007E065B" w:rsidRDefault="007E065B" w:rsidP="007E065B">
            <w:pPr>
              <w:pStyle w:val="a4"/>
              <w:numPr>
                <w:ilvl w:val="0"/>
                <w:numId w:val="1"/>
              </w:numPr>
              <w:rPr>
                <w:rFonts w:ascii="Times New Roman" w:hAnsi="Times New Roman"/>
                <w:bCs/>
                <w:i/>
                <w:sz w:val="24"/>
                <w:szCs w:val="24"/>
              </w:rPr>
            </w:pPr>
            <w:r w:rsidRPr="007E065B">
              <w:rPr>
                <w:rFonts w:ascii="Times New Roman" w:hAnsi="Times New Roman"/>
                <w:bCs/>
                <w:i/>
                <w:sz w:val="24"/>
                <w:szCs w:val="24"/>
              </w:rPr>
              <w:t>выставка</w:t>
            </w:r>
            <w:r w:rsidRPr="007E065B">
              <w:rPr>
                <w:rFonts w:ascii="Times New Roman" w:hAnsi="Times New Roman"/>
                <w:bCs/>
                <w:sz w:val="24"/>
                <w:szCs w:val="24"/>
              </w:rPr>
              <w:t xml:space="preserve"> </w:t>
            </w:r>
            <w:r w:rsidRPr="007E065B">
              <w:rPr>
                <w:rFonts w:ascii="Times New Roman" w:hAnsi="Times New Roman"/>
                <w:sz w:val="24"/>
                <w:szCs w:val="24"/>
              </w:rPr>
              <w:t>(детского рисунка, детского творчества, изделий народных мастеров и т. д.)</w:t>
            </w:r>
            <w:r w:rsidRPr="007E065B">
              <w:rPr>
                <w:rFonts w:ascii="Times New Roman" w:eastAsia="Times New Roman" w:hAnsi="Times New Roman"/>
                <w:color w:val="000000"/>
                <w:sz w:val="24"/>
                <w:szCs w:val="24"/>
              </w:rPr>
              <w:t xml:space="preserve"> - обеспечивает решение задач активизации творчества детей:</w:t>
            </w:r>
          </w:p>
          <w:p w:rsidR="007E065B" w:rsidRPr="007E065B" w:rsidRDefault="007E065B" w:rsidP="007E065B">
            <w:pPr>
              <w:pStyle w:val="a4"/>
              <w:widowControl w:val="0"/>
              <w:numPr>
                <w:ilvl w:val="0"/>
                <w:numId w:val="1"/>
              </w:numPr>
              <w:tabs>
                <w:tab w:val="left" w:pos="120"/>
              </w:tabs>
              <w:jc w:val="both"/>
              <w:rPr>
                <w:rFonts w:ascii="Times New Roman" w:eastAsia="Times New Roman" w:hAnsi="Times New Roman"/>
                <w:color w:val="000000"/>
                <w:sz w:val="24"/>
                <w:szCs w:val="24"/>
              </w:rPr>
            </w:pPr>
            <w:r w:rsidRPr="007E065B">
              <w:rPr>
                <w:rFonts w:ascii="Times New Roman" w:eastAsia="Times New Roman" w:hAnsi="Times New Roman"/>
                <w:i/>
                <w:color w:val="000000"/>
                <w:sz w:val="24"/>
                <w:szCs w:val="24"/>
              </w:rPr>
              <w:t>центр театра</w:t>
            </w:r>
            <w:r w:rsidRPr="007E065B">
              <w:rPr>
                <w:rFonts w:ascii="Times New Roman" w:eastAsia="Times New Roman" w:hAnsi="Times New Roman"/>
                <w:color w:val="000000"/>
                <w:sz w:val="24"/>
                <w:szCs w:val="24"/>
              </w:rPr>
              <w:t xml:space="preserve"> (режиссерские и театрализованные игры);</w:t>
            </w:r>
          </w:p>
          <w:p w:rsidR="007E065B" w:rsidRPr="007E065B" w:rsidRDefault="007E065B" w:rsidP="007E065B">
            <w:pPr>
              <w:pStyle w:val="a4"/>
              <w:widowControl w:val="0"/>
              <w:numPr>
                <w:ilvl w:val="0"/>
                <w:numId w:val="1"/>
              </w:numPr>
              <w:tabs>
                <w:tab w:val="left" w:pos="115"/>
              </w:tabs>
              <w:jc w:val="both"/>
              <w:rPr>
                <w:rFonts w:ascii="Times New Roman" w:eastAsia="Times New Roman" w:hAnsi="Times New Roman"/>
                <w:color w:val="000000"/>
                <w:sz w:val="24"/>
                <w:szCs w:val="24"/>
              </w:rPr>
            </w:pPr>
            <w:r w:rsidRPr="007E065B">
              <w:rPr>
                <w:rFonts w:ascii="Times New Roman" w:eastAsia="Times New Roman" w:hAnsi="Times New Roman"/>
                <w:i/>
                <w:color w:val="000000"/>
                <w:sz w:val="24"/>
                <w:szCs w:val="24"/>
              </w:rPr>
              <w:t>центр музыки</w:t>
            </w:r>
            <w:r w:rsidRPr="007E065B">
              <w:rPr>
                <w:rFonts w:ascii="Times New Roman" w:eastAsia="Times New Roman" w:hAnsi="Times New Roman"/>
                <w:color w:val="000000"/>
                <w:sz w:val="24"/>
                <w:szCs w:val="24"/>
              </w:rPr>
              <w:t xml:space="preserve"> (музыкальные игры и импровизации)</w:t>
            </w:r>
          </w:p>
          <w:p w:rsidR="007E065B" w:rsidRPr="007E065B" w:rsidRDefault="007E065B" w:rsidP="007E065B">
            <w:pPr>
              <w:pStyle w:val="a4"/>
              <w:widowControl w:val="0"/>
              <w:numPr>
                <w:ilvl w:val="0"/>
                <w:numId w:val="1"/>
              </w:numPr>
              <w:jc w:val="both"/>
              <w:rPr>
                <w:rFonts w:ascii="Times New Roman" w:eastAsia="Times New Roman" w:hAnsi="Times New Roman"/>
                <w:color w:val="000000"/>
                <w:sz w:val="24"/>
                <w:szCs w:val="24"/>
              </w:rPr>
            </w:pPr>
            <w:r w:rsidRPr="007E065B">
              <w:rPr>
                <w:rFonts w:ascii="Times New Roman" w:eastAsia="Times New Roman" w:hAnsi="Times New Roman"/>
                <w:i/>
                <w:color w:val="000000"/>
                <w:sz w:val="24"/>
                <w:szCs w:val="24"/>
              </w:rPr>
              <w:t>центр искусства</w:t>
            </w:r>
            <w:r w:rsidRPr="007E065B">
              <w:rPr>
                <w:rFonts w:ascii="Times New Roman" w:eastAsia="Times New Roman" w:hAnsi="Times New Roman"/>
                <w:color w:val="000000"/>
                <w:sz w:val="24"/>
                <w:szCs w:val="24"/>
              </w:rPr>
              <w:t xml:space="preserve"> (восприятие произведений изобразительного искусства и условия для продуктивных видов деятельности);</w:t>
            </w:r>
          </w:p>
          <w:p w:rsidR="007E065B" w:rsidRPr="007E065B" w:rsidRDefault="007E065B" w:rsidP="007E065B">
            <w:pPr>
              <w:pStyle w:val="Default"/>
              <w:numPr>
                <w:ilvl w:val="0"/>
                <w:numId w:val="1"/>
              </w:numPr>
              <w:rPr>
                <w:bCs/>
                <w:color w:val="auto"/>
              </w:rPr>
            </w:pPr>
            <w:r w:rsidRPr="007E065B">
              <w:rPr>
                <w:bCs/>
                <w:i/>
                <w:color w:val="auto"/>
              </w:rPr>
              <w:t>уголок природы</w:t>
            </w:r>
            <w:r w:rsidRPr="007E065B">
              <w:rPr>
                <w:bCs/>
                <w:color w:val="auto"/>
              </w:rPr>
              <w:t xml:space="preserve"> (наблюдений за природой)</w:t>
            </w:r>
          </w:p>
          <w:p w:rsidR="007E065B" w:rsidRPr="007E065B" w:rsidRDefault="007E065B" w:rsidP="007E065B">
            <w:pPr>
              <w:pStyle w:val="a4"/>
              <w:numPr>
                <w:ilvl w:val="0"/>
                <w:numId w:val="1"/>
              </w:numPr>
              <w:shd w:val="clear" w:color="auto" w:fill="FFFFFF"/>
              <w:tabs>
                <w:tab w:val="left" w:pos="1008"/>
              </w:tabs>
              <w:spacing w:before="10"/>
              <w:rPr>
                <w:rFonts w:ascii="Times New Roman" w:hAnsi="Times New Roman"/>
                <w:bCs/>
                <w:sz w:val="24"/>
                <w:szCs w:val="24"/>
              </w:rPr>
            </w:pPr>
            <w:r w:rsidRPr="007E065B">
              <w:rPr>
                <w:rFonts w:ascii="Times New Roman" w:eastAsia="Times New Roman" w:hAnsi="Times New Roman"/>
                <w:bCs/>
                <w:i/>
                <w:iCs/>
                <w:sz w:val="24"/>
                <w:szCs w:val="24"/>
              </w:rPr>
              <w:t xml:space="preserve">центр познания, </w:t>
            </w:r>
            <w:r w:rsidRPr="007E065B">
              <w:rPr>
                <w:rFonts w:ascii="Times New Roman" w:eastAsia="Times New Roman" w:hAnsi="Times New Roman"/>
                <w:sz w:val="24"/>
                <w:szCs w:val="24"/>
              </w:rPr>
              <w:t>обеспечивает решение задач познавательно</w:t>
            </w:r>
            <w:r>
              <w:rPr>
                <w:rFonts w:ascii="Times New Roman" w:eastAsia="Times New Roman" w:hAnsi="Times New Roman"/>
                <w:sz w:val="24"/>
                <w:szCs w:val="24"/>
              </w:rPr>
              <w:t xml:space="preserve"> </w:t>
            </w:r>
            <w:r w:rsidRPr="007E065B">
              <w:rPr>
                <w:rFonts w:ascii="Times New Roman" w:eastAsia="Times New Roman" w:hAnsi="Times New Roman"/>
                <w:sz w:val="24"/>
                <w:szCs w:val="24"/>
              </w:rPr>
              <w:t>-</w:t>
            </w:r>
            <w:r w:rsidRPr="007E065B">
              <w:rPr>
                <w:rFonts w:ascii="Times New Roman" w:eastAsia="Times New Roman" w:hAnsi="Times New Roman"/>
                <w:sz w:val="24"/>
                <w:szCs w:val="24"/>
              </w:rPr>
              <w:br/>
              <w:t xml:space="preserve">исследовательской деятельности детей: </w:t>
            </w:r>
            <w:r w:rsidRPr="007E065B">
              <w:rPr>
                <w:rFonts w:ascii="Times New Roman" w:hAnsi="Times New Roman"/>
                <w:bCs/>
                <w:sz w:val="24"/>
                <w:szCs w:val="24"/>
              </w:rPr>
              <w:t>уголок для игр с водой и песком</w:t>
            </w:r>
          </w:p>
          <w:p w:rsidR="007E065B" w:rsidRPr="007E065B" w:rsidRDefault="007E065B" w:rsidP="007E065B">
            <w:pPr>
              <w:pStyle w:val="a4"/>
              <w:numPr>
                <w:ilvl w:val="0"/>
                <w:numId w:val="1"/>
              </w:numPr>
              <w:shd w:val="clear" w:color="auto" w:fill="FFFFFF"/>
              <w:tabs>
                <w:tab w:val="left" w:pos="1008"/>
              </w:tabs>
              <w:spacing w:before="10"/>
              <w:rPr>
                <w:rFonts w:ascii="Times New Roman" w:hAnsi="Times New Roman"/>
                <w:sz w:val="24"/>
                <w:szCs w:val="24"/>
              </w:rPr>
            </w:pPr>
            <w:r w:rsidRPr="007E065B">
              <w:rPr>
                <w:rFonts w:ascii="Times New Roman" w:eastAsia="Times New Roman" w:hAnsi="Times New Roman"/>
                <w:i/>
                <w:color w:val="000000"/>
                <w:sz w:val="24"/>
                <w:szCs w:val="24"/>
              </w:rPr>
              <w:t>мини - лаборатория</w:t>
            </w:r>
            <w:r w:rsidRPr="007E065B">
              <w:rPr>
                <w:rFonts w:ascii="Times New Roman" w:eastAsia="Times New Roman" w:hAnsi="Times New Roman"/>
                <w:color w:val="000000"/>
                <w:sz w:val="24"/>
                <w:szCs w:val="24"/>
              </w:rPr>
              <w:t>: детское экспериментирование и опыты;</w:t>
            </w:r>
          </w:p>
          <w:p w:rsidR="007E065B" w:rsidRPr="007E065B" w:rsidRDefault="007E065B" w:rsidP="007E065B">
            <w:pPr>
              <w:pStyle w:val="a4"/>
              <w:widowControl w:val="0"/>
              <w:numPr>
                <w:ilvl w:val="0"/>
                <w:numId w:val="1"/>
              </w:numPr>
              <w:tabs>
                <w:tab w:val="left" w:pos="163"/>
              </w:tabs>
              <w:jc w:val="both"/>
              <w:rPr>
                <w:rFonts w:ascii="Times New Roman" w:eastAsia="Times New Roman" w:hAnsi="Times New Roman"/>
                <w:color w:val="000000"/>
                <w:sz w:val="24"/>
                <w:szCs w:val="24"/>
              </w:rPr>
            </w:pPr>
            <w:r w:rsidRPr="007E065B">
              <w:rPr>
                <w:rFonts w:ascii="Times New Roman" w:eastAsia="Times New Roman" w:hAnsi="Times New Roman"/>
                <w:i/>
                <w:color w:val="000000"/>
                <w:sz w:val="24"/>
                <w:szCs w:val="24"/>
              </w:rPr>
              <w:t>игротека</w:t>
            </w:r>
            <w:r w:rsidRPr="007E065B">
              <w:rPr>
                <w:rFonts w:ascii="Times New Roman" w:eastAsia="Times New Roman" w:hAnsi="Times New Roman"/>
                <w:color w:val="000000"/>
                <w:sz w:val="24"/>
                <w:szCs w:val="24"/>
              </w:rPr>
              <w:t>: занимательная математика, развивающие и логические игры, речевые игры, игры с буквами, звуками и слогами;</w:t>
            </w:r>
          </w:p>
          <w:p w:rsidR="007E065B" w:rsidRPr="007E065B" w:rsidRDefault="007E065B" w:rsidP="007E065B">
            <w:pPr>
              <w:pStyle w:val="a4"/>
              <w:widowControl w:val="0"/>
              <w:numPr>
                <w:ilvl w:val="0"/>
                <w:numId w:val="1"/>
              </w:numPr>
              <w:tabs>
                <w:tab w:val="left" w:pos="163"/>
              </w:tabs>
              <w:jc w:val="both"/>
              <w:rPr>
                <w:rFonts w:ascii="Times New Roman" w:eastAsia="Times New Roman" w:hAnsi="Times New Roman"/>
                <w:color w:val="000000"/>
                <w:sz w:val="24"/>
                <w:szCs w:val="24"/>
              </w:rPr>
            </w:pPr>
            <w:r w:rsidRPr="007E065B">
              <w:rPr>
                <w:rFonts w:ascii="Times New Roman" w:hAnsi="Times New Roman"/>
                <w:bCs/>
                <w:i/>
                <w:sz w:val="24"/>
                <w:szCs w:val="24"/>
              </w:rPr>
              <w:t>спортивный уголок</w:t>
            </w:r>
            <w:r w:rsidRPr="007E065B">
              <w:rPr>
                <w:rFonts w:ascii="Times New Roman" w:hAnsi="Times New Roman"/>
                <w:bCs/>
                <w:sz w:val="24"/>
                <w:szCs w:val="24"/>
              </w:rPr>
              <w:t xml:space="preserve"> -</w:t>
            </w:r>
            <w:r w:rsidRPr="007E065B">
              <w:rPr>
                <w:rFonts w:ascii="Times New Roman" w:eastAsia="Times New Roman" w:hAnsi="Times New Roman"/>
                <w:color w:val="000000"/>
                <w:sz w:val="24"/>
                <w:szCs w:val="24"/>
              </w:rPr>
              <w:t xml:space="preserve"> обеспечивает двигательную активность и</w:t>
            </w:r>
            <w:r w:rsidR="0086134A">
              <w:rPr>
                <w:rFonts w:ascii="Times New Roman" w:eastAsia="Times New Roman" w:hAnsi="Times New Roman"/>
                <w:color w:val="000000"/>
                <w:sz w:val="24"/>
                <w:szCs w:val="24"/>
              </w:rPr>
              <w:t xml:space="preserve"> организацию </w:t>
            </w:r>
            <w:proofErr w:type="spellStart"/>
            <w:r w:rsidR="0086134A">
              <w:rPr>
                <w:rFonts w:ascii="Times New Roman" w:eastAsia="Times New Roman" w:hAnsi="Times New Roman"/>
                <w:color w:val="000000"/>
                <w:sz w:val="24"/>
                <w:szCs w:val="24"/>
              </w:rPr>
              <w:t>здоровьесберегающей</w:t>
            </w:r>
            <w:proofErr w:type="spellEnd"/>
            <w:r w:rsidRPr="007E065B">
              <w:rPr>
                <w:rFonts w:ascii="Times New Roman" w:eastAsia="Times New Roman" w:hAnsi="Times New Roman"/>
                <w:color w:val="000000"/>
                <w:sz w:val="24"/>
                <w:szCs w:val="24"/>
              </w:rPr>
              <w:t xml:space="preserve"> деятельность детей.</w:t>
            </w:r>
          </w:p>
          <w:p w:rsidR="007E065B" w:rsidRPr="007E065B" w:rsidRDefault="007E065B" w:rsidP="007E065B">
            <w:pPr>
              <w:pStyle w:val="Default"/>
              <w:numPr>
                <w:ilvl w:val="0"/>
                <w:numId w:val="1"/>
              </w:numPr>
              <w:rPr>
                <w:bCs/>
                <w:color w:val="auto"/>
              </w:rPr>
            </w:pPr>
            <w:r w:rsidRPr="007E065B">
              <w:rPr>
                <w:bCs/>
                <w:i/>
                <w:color w:val="auto"/>
              </w:rPr>
              <w:t>уголки для разнообразных видов</w:t>
            </w:r>
            <w:r w:rsidRPr="007E065B">
              <w:rPr>
                <w:bCs/>
                <w:color w:val="auto"/>
              </w:rPr>
              <w:t xml:space="preserve"> самостоятельной деятельности детей</w:t>
            </w:r>
          </w:p>
          <w:p w:rsidR="007E065B" w:rsidRPr="007E065B" w:rsidRDefault="007E065B" w:rsidP="007E065B">
            <w:pPr>
              <w:pStyle w:val="a4"/>
              <w:widowControl w:val="0"/>
              <w:numPr>
                <w:ilvl w:val="0"/>
                <w:numId w:val="1"/>
              </w:numPr>
              <w:ind w:right="20"/>
              <w:jc w:val="both"/>
              <w:rPr>
                <w:rFonts w:ascii="Times New Roman" w:eastAsia="Times New Roman" w:hAnsi="Times New Roman"/>
                <w:i/>
                <w:color w:val="000000"/>
                <w:sz w:val="24"/>
                <w:szCs w:val="24"/>
                <w:shd w:val="clear" w:color="auto" w:fill="FFFFFF"/>
              </w:rPr>
            </w:pPr>
            <w:r w:rsidRPr="007E065B">
              <w:rPr>
                <w:rFonts w:ascii="Times New Roman" w:hAnsi="Times New Roman"/>
                <w:bCs/>
                <w:sz w:val="24"/>
                <w:szCs w:val="24"/>
              </w:rPr>
              <w:t xml:space="preserve">игровой центр с крупными мягкими конструкциями </w:t>
            </w:r>
            <w:r w:rsidRPr="007E065B">
              <w:rPr>
                <w:rFonts w:ascii="Times New Roman" w:hAnsi="Times New Roman"/>
                <w:sz w:val="24"/>
                <w:szCs w:val="24"/>
              </w:rPr>
              <w:t>(блоки, домики)</w:t>
            </w:r>
          </w:p>
        </w:tc>
      </w:tr>
      <w:tr w:rsidR="00EE27F0" w:rsidRPr="001C3D6C" w:rsidTr="00EE27F0">
        <w:tc>
          <w:tcPr>
            <w:tcW w:w="9325" w:type="dxa"/>
          </w:tcPr>
          <w:p w:rsidR="00EE27F0" w:rsidRPr="00EE27F0" w:rsidRDefault="00EE27F0" w:rsidP="002777C6">
            <w:pPr>
              <w:widowControl w:val="0"/>
              <w:jc w:val="both"/>
              <w:rPr>
                <w:rFonts w:ascii="Times New Roman" w:eastAsia="Times New Roman" w:hAnsi="Times New Roman"/>
                <w:i/>
                <w:sz w:val="24"/>
                <w:szCs w:val="24"/>
              </w:rPr>
            </w:pPr>
            <w:r w:rsidRPr="00EE27F0">
              <w:rPr>
                <w:rFonts w:ascii="Times New Roman" w:eastAsia="Times New Roman" w:hAnsi="Times New Roman"/>
                <w:i/>
                <w:color w:val="000000"/>
                <w:sz w:val="24"/>
                <w:szCs w:val="24"/>
                <w:shd w:val="clear" w:color="auto" w:fill="FFFFFF"/>
              </w:rPr>
              <w:t>Оборудование для группы раннего возраста.</w:t>
            </w:r>
          </w:p>
          <w:p w:rsidR="00EE27F0" w:rsidRPr="00EE27F0" w:rsidRDefault="00EE27F0" w:rsidP="0086134A">
            <w:pPr>
              <w:widowControl w:val="0"/>
              <w:jc w:val="both"/>
              <w:rPr>
                <w:rFonts w:ascii="Times New Roman" w:eastAsia="Times New Roman" w:hAnsi="Times New Roman"/>
                <w:sz w:val="24"/>
                <w:szCs w:val="24"/>
              </w:rPr>
            </w:pPr>
            <w:r w:rsidRPr="00EE27F0">
              <w:rPr>
                <w:rFonts w:ascii="Times New Roman" w:eastAsia="Times New Roman" w:hAnsi="Times New Roman"/>
                <w:color w:val="000000"/>
                <w:sz w:val="24"/>
                <w:szCs w:val="24"/>
                <w:shd w:val="clear" w:color="auto" w:fill="FFFFFF"/>
              </w:rPr>
              <w:t xml:space="preserve">Уголок кукольный. Стол для игры с песком, с водой. Спортивный инвентарь. Модульное спортивное оборудование. Мольберт. Игровая зона (автомобили разных размеров, звери и птицы из разного материала), игровые модули, игрушки. Конструктор, игры на развитие сенсорных эталонов, мозаика, пирамидки, кубы - вкладыши с прорезями, звуковые игрушки, каталки; дидактические игры на </w:t>
            </w:r>
            <w:r w:rsidRPr="00EE27F0">
              <w:rPr>
                <w:rFonts w:ascii="Times New Roman" w:eastAsia="Times New Roman" w:hAnsi="Times New Roman"/>
                <w:color w:val="000000"/>
                <w:sz w:val="24"/>
                <w:szCs w:val="24"/>
                <w:shd w:val="clear" w:color="auto" w:fill="FFFFFF"/>
              </w:rPr>
              <w:lastRenderedPageBreak/>
              <w:t xml:space="preserve">выстраивание логических цепочек, развития психических процессов, магнитная доска. Магнитофон, аудиокассеты с записями. Дидактический коврик. Игровые модули с игровыми материалами, коляски. Игрушки - качалки. Набор музыкальных инструментов. Мольберт двусторонний. Набор геометрических фигур. Набор для экспериментирования с разными материалами, кубики, муляжей, объёмных фигур, ширмы, шнуровки, картинки, элементы для ряженья. </w:t>
            </w:r>
          </w:p>
        </w:tc>
      </w:tr>
      <w:tr w:rsidR="00EE27F0" w:rsidRPr="001C3D6C" w:rsidTr="00EE27F0">
        <w:trPr>
          <w:trHeight w:val="4596"/>
        </w:trPr>
        <w:tc>
          <w:tcPr>
            <w:tcW w:w="9325" w:type="dxa"/>
          </w:tcPr>
          <w:p w:rsidR="00EE27F0" w:rsidRPr="00EE27F0" w:rsidRDefault="00EE27F0" w:rsidP="002777C6">
            <w:pPr>
              <w:widowControl w:val="0"/>
              <w:jc w:val="both"/>
              <w:rPr>
                <w:rFonts w:ascii="Times New Roman" w:eastAsia="Times New Roman" w:hAnsi="Times New Roman"/>
                <w:color w:val="000000"/>
                <w:sz w:val="24"/>
                <w:szCs w:val="24"/>
                <w:shd w:val="clear" w:color="auto" w:fill="FFFFFF"/>
              </w:rPr>
            </w:pPr>
            <w:r w:rsidRPr="00EE27F0">
              <w:rPr>
                <w:rFonts w:ascii="Times New Roman" w:eastAsia="Times New Roman" w:hAnsi="Times New Roman"/>
                <w:i/>
                <w:color w:val="000000"/>
                <w:sz w:val="24"/>
                <w:szCs w:val="24"/>
                <w:shd w:val="clear" w:color="auto" w:fill="FFFFFF"/>
              </w:rPr>
              <w:lastRenderedPageBreak/>
              <w:t>Оборудование для групп дошкольного возраста</w:t>
            </w:r>
            <w:r w:rsidRPr="00EE27F0">
              <w:rPr>
                <w:rFonts w:ascii="Times New Roman" w:eastAsia="Times New Roman" w:hAnsi="Times New Roman"/>
                <w:color w:val="000000"/>
                <w:sz w:val="24"/>
                <w:szCs w:val="24"/>
                <w:shd w:val="clear" w:color="auto" w:fill="FFFFFF"/>
              </w:rPr>
              <w:t xml:space="preserve"> </w:t>
            </w:r>
          </w:p>
          <w:p w:rsidR="00EE27F0" w:rsidRPr="00EE27F0" w:rsidRDefault="00EE27F0" w:rsidP="002777C6">
            <w:pPr>
              <w:widowControl w:val="0"/>
              <w:jc w:val="both"/>
              <w:rPr>
                <w:rFonts w:ascii="Times New Roman" w:eastAsia="Times New Roman" w:hAnsi="Times New Roman"/>
                <w:sz w:val="24"/>
                <w:szCs w:val="24"/>
              </w:rPr>
            </w:pPr>
            <w:r w:rsidRPr="00EE27F0">
              <w:rPr>
                <w:rFonts w:ascii="Times New Roman" w:eastAsia="Times New Roman" w:hAnsi="Times New Roman"/>
                <w:color w:val="000000"/>
                <w:sz w:val="24"/>
                <w:szCs w:val="24"/>
                <w:shd w:val="clear" w:color="auto" w:fill="FFFFFF"/>
              </w:rPr>
              <w:t xml:space="preserve">Спортивный инвентарь (мячи, скакалки, кегли), разные виды театра, материал по развитию речи (картинки, серии картинок, игровые модули с набором игровых инструментов, книги. Настольные игры развивающего характера (домино, </w:t>
            </w:r>
            <w:proofErr w:type="spellStart"/>
            <w:r w:rsidRPr="00EE27F0">
              <w:rPr>
                <w:rFonts w:ascii="Times New Roman" w:eastAsia="Times New Roman" w:hAnsi="Times New Roman"/>
                <w:color w:val="000000"/>
                <w:sz w:val="24"/>
                <w:szCs w:val="24"/>
                <w:shd w:val="clear" w:color="auto" w:fill="FFFFFF"/>
              </w:rPr>
              <w:t>танграмм</w:t>
            </w:r>
            <w:proofErr w:type="spellEnd"/>
            <w:r w:rsidRPr="00EE27F0">
              <w:rPr>
                <w:rFonts w:ascii="Times New Roman" w:eastAsia="Times New Roman" w:hAnsi="Times New Roman"/>
                <w:color w:val="000000"/>
                <w:sz w:val="24"/>
                <w:szCs w:val="24"/>
                <w:shd w:val="clear" w:color="auto" w:fill="FFFFFF"/>
              </w:rPr>
              <w:t>, головоломки, лабиринты), материалы для ознакомления с искусством и занятием изобразительной деятельностью, материалы для познавательно-</w:t>
            </w:r>
            <w:r w:rsidRPr="00EE27F0">
              <w:rPr>
                <w:rFonts w:ascii="Times New Roman" w:eastAsia="Times New Roman" w:hAnsi="Times New Roman"/>
                <w:color w:val="000000"/>
                <w:sz w:val="24"/>
                <w:szCs w:val="24"/>
                <w:shd w:val="clear" w:color="auto" w:fill="FFFFFF"/>
              </w:rPr>
              <w:softHyphen/>
              <w:t>исследовательской деятельности, разные виды конструктора, альбомы, схемы, картинки для строительных игр, глобус, карта, спортивное оборудование, игры на классификацию, мозаика разной степени сложности, музыкальные игрушки, макеты, музыкальные инструменты, набор геометрических фигур, наборы военной техники, лото с разной тематикой, дидактические коврики, магнитофоны, аудиокассеты, набор муляжей, объёмных фигур, материалы по правилам безопасности (безопасность на улице, дома, в обращении с бытовыми приборами), мольберт, магнитная доска, наборы предметных картинок, сюжетные картинки, серии картинок, спортивное оборудование, наборы цифр, букв, для наглядной демонстрации числовой шкалы, математического содержания, наглядные пособия по ознакомлению с окружающим, символикой России, достопримечательностями, часы, шашки, ширмы, игрушки, материал для развития мелкой моторики.</w:t>
            </w:r>
          </w:p>
          <w:p w:rsidR="00EE27F0" w:rsidRPr="00EE27F0" w:rsidRDefault="00EE27F0" w:rsidP="002777C6">
            <w:pPr>
              <w:widowControl w:val="0"/>
              <w:jc w:val="both"/>
              <w:rPr>
                <w:rFonts w:ascii="Times New Roman" w:eastAsia="Times New Roman" w:hAnsi="Times New Roman"/>
                <w:i/>
                <w:color w:val="000000"/>
                <w:sz w:val="24"/>
                <w:szCs w:val="24"/>
                <w:shd w:val="clear" w:color="auto" w:fill="FFFFFF"/>
              </w:rPr>
            </w:pPr>
            <w:r w:rsidRPr="00EE27F0">
              <w:rPr>
                <w:rFonts w:ascii="Times New Roman" w:eastAsia="Times New Roman" w:hAnsi="Times New Roman"/>
                <w:color w:val="000000"/>
                <w:sz w:val="24"/>
                <w:szCs w:val="24"/>
                <w:shd w:val="clear" w:color="auto" w:fill="FFFFFF"/>
              </w:rPr>
              <w:t>В группах компенсирующей направленности созданы специальные условия для коррекционно-развивающей работы.</w:t>
            </w:r>
          </w:p>
        </w:tc>
      </w:tr>
    </w:tbl>
    <w:p w:rsidR="00EE27F0" w:rsidRDefault="00EE27F0" w:rsidP="0006410F">
      <w:pPr>
        <w:widowControl w:val="0"/>
        <w:spacing w:after="0" w:line="240" w:lineRule="auto"/>
        <w:jc w:val="center"/>
        <w:rPr>
          <w:rFonts w:ascii="Times New Roman" w:eastAsia="Times New Roman" w:hAnsi="Times New Roman"/>
          <w:b/>
          <w:bCs/>
          <w:color w:val="000000"/>
          <w:sz w:val="24"/>
          <w:szCs w:val="24"/>
          <w:lang w:eastAsia="ru-RU"/>
        </w:rPr>
      </w:pPr>
    </w:p>
    <w:p w:rsidR="0006410F" w:rsidRDefault="0006410F" w:rsidP="0006410F">
      <w:pPr>
        <w:widowControl w:val="0"/>
        <w:spacing w:after="0" w:line="240" w:lineRule="auto"/>
        <w:jc w:val="center"/>
        <w:rPr>
          <w:rFonts w:ascii="Times New Roman" w:eastAsia="Times New Roman" w:hAnsi="Times New Roman"/>
          <w:b/>
          <w:bCs/>
          <w:color w:val="000000"/>
          <w:sz w:val="24"/>
          <w:szCs w:val="24"/>
          <w:lang w:eastAsia="ru-RU"/>
        </w:rPr>
      </w:pPr>
      <w:r w:rsidRPr="005619BF">
        <w:rPr>
          <w:rFonts w:ascii="Times New Roman" w:eastAsia="Times New Roman" w:hAnsi="Times New Roman"/>
          <w:b/>
          <w:bCs/>
          <w:color w:val="000000"/>
          <w:sz w:val="24"/>
          <w:szCs w:val="24"/>
          <w:lang w:eastAsia="ru-RU"/>
        </w:rPr>
        <w:t>Средства обучения и воспитания по образовательным областям</w:t>
      </w:r>
    </w:p>
    <w:p w:rsidR="0006410F" w:rsidRDefault="0006410F" w:rsidP="0006410F">
      <w:pPr>
        <w:widowControl w:val="0"/>
        <w:spacing w:after="0" w:line="240" w:lineRule="auto"/>
        <w:rPr>
          <w:rFonts w:ascii="Times New Roman" w:eastAsia="Times New Roman" w:hAnsi="Times New Roman"/>
          <w:b/>
          <w:bCs/>
          <w:color w:val="000000"/>
          <w:sz w:val="24"/>
          <w:szCs w:val="24"/>
          <w:lang w:eastAsia="ru-RU"/>
        </w:rPr>
      </w:pPr>
    </w:p>
    <w:tbl>
      <w:tblPr>
        <w:tblStyle w:val="a3"/>
        <w:tblW w:w="9747" w:type="dxa"/>
        <w:tblLook w:val="04A0" w:firstRow="1" w:lastRow="0" w:firstColumn="1" w:lastColumn="0" w:noHBand="0" w:noVBand="1"/>
      </w:tblPr>
      <w:tblGrid>
        <w:gridCol w:w="2143"/>
        <w:gridCol w:w="7604"/>
      </w:tblGrid>
      <w:tr w:rsidR="0006410F" w:rsidRPr="00BC307C" w:rsidTr="002777C6">
        <w:tc>
          <w:tcPr>
            <w:tcW w:w="2006" w:type="dxa"/>
          </w:tcPr>
          <w:p w:rsidR="0006410F" w:rsidRPr="007E065B" w:rsidRDefault="0006410F" w:rsidP="002777C6">
            <w:pPr>
              <w:widowControl w:val="0"/>
              <w:jc w:val="center"/>
              <w:rPr>
                <w:rFonts w:ascii="Times New Roman" w:eastAsia="Times New Roman" w:hAnsi="Times New Roman"/>
                <w:b/>
                <w:bCs/>
                <w:color w:val="000000"/>
                <w:sz w:val="24"/>
                <w:szCs w:val="24"/>
              </w:rPr>
            </w:pPr>
            <w:r w:rsidRPr="007E065B">
              <w:rPr>
                <w:rFonts w:ascii="Times New Roman" w:eastAsia="Times New Roman" w:hAnsi="Times New Roman"/>
                <w:b/>
                <w:bCs/>
                <w:spacing w:val="-3"/>
                <w:sz w:val="24"/>
                <w:szCs w:val="24"/>
              </w:rPr>
              <w:t xml:space="preserve">Образовательная </w:t>
            </w:r>
            <w:r w:rsidRPr="007E065B">
              <w:rPr>
                <w:rFonts w:ascii="Times New Roman" w:eastAsia="Times New Roman" w:hAnsi="Times New Roman"/>
                <w:b/>
                <w:bCs/>
                <w:sz w:val="24"/>
                <w:szCs w:val="24"/>
              </w:rPr>
              <w:t>область</w:t>
            </w:r>
          </w:p>
        </w:tc>
        <w:tc>
          <w:tcPr>
            <w:tcW w:w="7741" w:type="dxa"/>
          </w:tcPr>
          <w:p w:rsidR="0006410F" w:rsidRPr="007E065B" w:rsidRDefault="0006410F" w:rsidP="002777C6">
            <w:pPr>
              <w:widowControl w:val="0"/>
              <w:jc w:val="center"/>
              <w:rPr>
                <w:rFonts w:ascii="Times New Roman" w:eastAsia="Times New Roman" w:hAnsi="Times New Roman"/>
                <w:b/>
                <w:bCs/>
                <w:color w:val="000000"/>
                <w:sz w:val="24"/>
                <w:szCs w:val="24"/>
              </w:rPr>
            </w:pPr>
            <w:r w:rsidRPr="007E065B">
              <w:rPr>
                <w:rFonts w:ascii="Times New Roman" w:eastAsia="Times New Roman" w:hAnsi="Times New Roman"/>
                <w:b/>
                <w:bCs/>
                <w:sz w:val="24"/>
                <w:szCs w:val="24"/>
              </w:rPr>
              <w:t>Средства обучения и воспитания детей</w:t>
            </w:r>
          </w:p>
        </w:tc>
      </w:tr>
      <w:tr w:rsidR="0006410F" w:rsidRPr="00BC307C" w:rsidTr="002777C6">
        <w:tc>
          <w:tcPr>
            <w:tcW w:w="2006" w:type="dxa"/>
          </w:tcPr>
          <w:p w:rsidR="0006410F" w:rsidRPr="007E065B" w:rsidRDefault="0006410F" w:rsidP="002777C6">
            <w:pPr>
              <w:widowControl w:val="0"/>
              <w:rPr>
                <w:rFonts w:ascii="Times New Roman" w:eastAsia="Times New Roman" w:hAnsi="Times New Roman"/>
                <w:bCs/>
                <w:i/>
                <w:color w:val="000000"/>
                <w:sz w:val="24"/>
                <w:szCs w:val="24"/>
              </w:rPr>
            </w:pPr>
            <w:r w:rsidRPr="007E065B">
              <w:rPr>
                <w:rFonts w:ascii="Times New Roman" w:eastAsia="Times New Roman" w:hAnsi="Times New Roman"/>
                <w:bCs/>
                <w:i/>
                <w:sz w:val="24"/>
                <w:szCs w:val="24"/>
              </w:rPr>
              <w:t>Развитие   детей в игре</w:t>
            </w:r>
          </w:p>
        </w:tc>
        <w:tc>
          <w:tcPr>
            <w:tcW w:w="7741" w:type="dxa"/>
          </w:tcPr>
          <w:p w:rsidR="0006410F" w:rsidRPr="007E065B" w:rsidRDefault="0006410F" w:rsidP="002777C6">
            <w:pPr>
              <w:shd w:val="clear" w:color="auto" w:fill="FFFFFF"/>
              <w:tabs>
                <w:tab w:val="left" w:pos="250"/>
              </w:tabs>
              <w:ind w:right="10"/>
              <w:rPr>
                <w:rFonts w:ascii="Times New Roman" w:hAnsi="Times New Roman"/>
                <w:sz w:val="24"/>
                <w:szCs w:val="24"/>
              </w:rPr>
            </w:pPr>
            <w:r w:rsidRPr="007E065B">
              <w:rPr>
                <w:rFonts w:ascii="Times New Roman" w:eastAsia="Times New Roman" w:hAnsi="Times New Roman"/>
                <w:sz w:val="24"/>
                <w:szCs w:val="24"/>
              </w:rPr>
              <w:t>Настольно - печатные игры</w:t>
            </w:r>
            <w:r w:rsidRPr="007E065B">
              <w:rPr>
                <w:rFonts w:ascii="Times New Roman" w:eastAsia="Times New Roman" w:hAnsi="Times New Roman"/>
                <w:sz w:val="24"/>
                <w:szCs w:val="24"/>
              </w:rPr>
              <w:br/>
              <w:t>Дидактические игры и игрушки;</w:t>
            </w:r>
          </w:p>
          <w:p w:rsidR="0006410F" w:rsidRPr="007E065B" w:rsidRDefault="0006410F" w:rsidP="002777C6">
            <w:pPr>
              <w:shd w:val="clear" w:color="auto" w:fill="FFFFFF"/>
              <w:tabs>
                <w:tab w:val="left" w:pos="250"/>
              </w:tabs>
              <w:rPr>
                <w:rFonts w:ascii="Times New Roman" w:hAnsi="Times New Roman"/>
                <w:sz w:val="24"/>
                <w:szCs w:val="24"/>
              </w:rPr>
            </w:pPr>
            <w:r w:rsidRPr="007E065B">
              <w:rPr>
                <w:rFonts w:ascii="Times New Roman" w:eastAsia="Times New Roman" w:hAnsi="Times New Roman"/>
                <w:sz w:val="24"/>
                <w:szCs w:val="24"/>
              </w:rPr>
              <w:t>Тематические наборы для сюжетно - ролевых игр;</w:t>
            </w:r>
          </w:p>
          <w:p w:rsidR="0006410F" w:rsidRPr="007E065B" w:rsidRDefault="0006410F" w:rsidP="002777C6">
            <w:pPr>
              <w:shd w:val="clear" w:color="auto" w:fill="FFFFFF"/>
              <w:tabs>
                <w:tab w:val="left" w:pos="307"/>
              </w:tabs>
              <w:rPr>
                <w:rFonts w:ascii="Times New Roman" w:hAnsi="Times New Roman"/>
                <w:sz w:val="24"/>
                <w:szCs w:val="24"/>
              </w:rPr>
            </w:pPr>
            <w:r w:rsidRPr="007E065B">
              <w:rPr>
                <w:rFonts w:ascii="Times New Roman" w:eastAsia="Times New Roman" w:hAnsi="Times New Roman"/>
                <w:sz w:val="24"/>
                <w:szCs w:val="24"/>
              </w:rPr>
              <w:t>Разные виды театров: пальчиковый, настольный, теневой, и др.;</w:t>
            </w:r>
          </w:p>
          <w:p w:rsidR="0006410F" w:rsidRPr="007E065B" w:rsidRDefault="0006410F" w:rsidP="002777C6">
            <w:pPr>
              <w:shd w:val="clear" w:color="auto" w:fill="FFFFFF"/>
              <w:tabs>
                <w:tab w:val="left" w:pos="307"/>
              </w:tabs>
              <w:ind w:right="10"/>
              <w:rPr>
                <w:rFonts w:ascii="Times New Roman" w:hAnsi="Times New Roman"/>
                <w:sz w:val="24"/>
                <w:szCs w:val="24"/>
              </w:rPr>
            </w:pPr>
            <w:r w:rsidRPr="007E065B">
              <w:rPr>
                <w:rFonts w:ascii="Times New Roman" w:eastAsia="Times New Roman" w:hAnsi="Times New Roman"/>
                <w:sz w:val="24"/>
                <w:szCs w:val="24"/>
              </w:rPr>
              <w:t>Атрибуты для театрализованных игр (маски, элементы костюмов,</w:t>
            </w:r>
            <w:r w:rsidR="007E065B" w:rsidRPr="007E065B">
              <w:rPr>
                <w:rFonts w:ascii="Times New Roman" w:eastAsia="Times New Roman" w:hAnsi="Times New Roman"/>
                <w:sz w:val="24"/>
                <w:szCs w:val="24"/>
              </w:rPr>
              <w:t xml:space="preserve"> </w:t>
            </w:r>
            <w:r w:rsidRPr="007E065B">
              <w:rPr>
                <w:rFonts w:ascii="Times New Roman" w:eastAsia="Times New Roman" w:hAnsi="Times New Roman"/>
                <w:sz w:val="24"/>
                <w:szCs w:val="24"/>
              </w:rPr>
              <w:t>декораций);</w:t>
            </w:r>
          </w:p>
          <w:p w:rsidR="0006410F" w:rsidRPr="007E065B" w:rsidRDefault="0006410F" w:rsidP="002777C6">
            <w:pPr>
              <w:widowControl w:val="0"/>
              <w:rPr>
                <w:rFonts w:ascii="Times New Roman" w:eastAsia="Times New Roman" w:hAnsi="Times New Roman"/>
                <w:b/>
                <w:bCs/>
                <w:color w:val="000000"/>
                <w:sz w:val="24"/>
                <w:szCs w:val="24"/>
              </w:rPr>
            </w:pPr>
            <w:r w:rsidRPr="007E065B">
              <w:rPr>
                <w:rFonts w:ascii="Times New Roman" w:eastAsia="Times New Roman" w:hAnsi="Times New Roman"/>
                <w:sz w:val="24"/>
                <w:szCs w:val="24"/>
              </w:rPr>
              <w:t>Атрибуты для реж</w:t>
            </w:r>
            <w:r w:rsidR="007E065B" w:rsidRPr="007E065B">
              <w:rPr>
                <w:rFonts w:ascii="Times New Roman" w:eastAsia="Times New Roman" w:hAnsi="Times New Roman"/>
                <w:sz w:val="24"/>
                <w:szCs w:val="24"/>
              </w:rPr>
              <w:t xml:space="preserve">иссёрских игр (игровые поля, </w:t>
            </w:r>
            <w:r w:rsidRPr="007E065B">
              <w:rPr>
                <w:rFonts w:ascii="Times New Roman" w:eastAsia="Times New Roman" w:hAnsi="Times New Roman"/>
                <w:sz w:val="24"/>
                <w:szCs w:val="24"/>
              </w:rPr>
              <w:t>наборы мелких</w:t>
            </w:r>
            <w:r w:rsidRPr="007E065B">
              <w:rPr>
                <w:rFonts w:ascii="Times New Roman" w:eastAsia="Times New Roman" w:hAnsi="Times New Roman"/>
                <w:sz w:val="24"/>
                <w:szCs w:val="24"/>
              </w:rPr>
              <w:br/>
              <w:t>игрушек);</w:t>
            </w:r>
          </w:p>
        </w:tc>
      </w:tr>
      <w:tr w:rsidR="0006410F" w:rsidRPr="00BC307C" w:rsidTr="002777C6">
        <w:tc>
          <w:tcPr>
            <w:tcW w:w="2006" w:type="dxa"/>
          </w:tcPr>
          <w:p w:rsidR="0006410F" w:rsidRPr="007E065B" w:rsidRDefault="0006410F" w:rsidP="002777C6">
            <w:pPr>
              <w:shd w:val="clear" w:color="auto" w:fill="FFFFFF"/>
              <w:ind w:left="10"/>
              <w:rPr>
                <w:rFonts w:ascii="Times New Roman" w:hAnsi="Times New Roman"/>
                <w:i/>
                <w:sz w:val="24"/>
                <w:szCs w:val="24"/>
              </w:rPr>
            </w:pPr>
            <w:r w:rsidRPr="007E065B">
              <w:rPr>
                <w:rFonts w:ascii="Times New Roman" w:eastAsia="Times New Roman" w:hAnsi="Times New Roman"/>
                <w:bCs/>
                <w:i/>
                <w:sz w:val="24"/>
                <w:szCs w:val="24"/>
              </w:rPr>
              <w:t>Социально -</w:t>
            </w:r>
          </w:p>
          <w:p w:rsidR="0006410F" w:rsidRPr="007E065B" w:rsidRDefault="0006410F" w:rsidP="002777C6">
            <w:pPr>
              <w:shd w:val="clear" w:color="auto" w:fill="FFFFFF"/>
              <w:ind w:left="10"/>
              <w:rPr>
                <w:rFonts w:ascii="Times New Roman" w:hAnsi="Times New Roman"/>
                <w:i/>
                <w:sz w:val="24"/>
                <w:szCs w:val="24"/>
              </w:rPr>
            </w:pPr>
            <w:r w:rsidRPr="007E065B">
              <w:rPr>
                <w:rFonts w:ascii="Times New Roman" w:eastAsia="Times New Roman" w:hAnsi="Times New Roman"/>
                <w:bCs/>
                <w:i/>
                <w:spacing w:val="-3"/>
                <w:sz w:val="24"/>
                <w:szCs w:val="24"/>
              </w:rPr>
              <w:t>коммуникативное</w:t>
            </w:r>
          </w:p>
          <w:p w:rsidR="0006410F" w:rsidRPr="007E065B" w:rsidRDefault="0006410F" w:rsidP="002777C6">
            <w:pPr>
              <w:widowControl w:val="0"/>
              <w:rPr>
                <w:rFonts w:ascii="Times New Roman" w:eastAsia="Times New Roman" w:hAnsi="Times New Roman"/>
                <w:b/>
                <w:bCs/>
                <w:color w:val="000000"/>
                <w:sz w:val="24"/>
                <w:szCs w:val="24"/>
              </w:rPr>
            </w:pPr>
            <w:r w:rsidRPr="007E065B">
              <w:rPr>
                <w:rFonts w:ascii="Times New Roman" w:eastAsia="Times New Roman" w:hAnsi="Times New Roman"/>
                <w:bCs/>
                <w:i/>
                <w:sz w:val="24"/>
                <w:szCs w:val="24"/>
              </w:rPr>
              <w:t>развитие</w:t>
            </w:r>
          </w:p>
        </w:tc>
        <w:tc>
          <w:tcPr>
            <w:tcW w:w="7741" w:type="dxa"/>
          </w:tcPr>
          <w:p w:rsidR="0006410F" w:rsidRPr="007E065B" w:rsidRDefault="0006410F" w:rsidP="002777C6">
            <w:pPr>
              <w:shd w:val="clear" w:color="auto" w:fill="FFFFFF"/>
              <w:ind w:right="259"/>
              <w:rPr>
                <w:rFonts w:ascii="Times New Roman" w:eastAsia="Times New Roman" w:hAnsi="Times New Roman"/>
                <w:sz w:val="24"/>
                <w:szCs w:val="24"/>
              </w:rPr>
            </w:pPr>
            <w:r w:rsidRPr="007E065B">
              <w:rPr>
                <w:rFonts w:ascii="Times New Roman" w:eastAsia="Times New Roman" w:hAnsi="Times New Roman"/>
                <w:sz w:val="24"/>
                <w:szCs w:val="24"/>
              </w:rPr>
              <w:t>Иллюстративный материал, серии сюжетных картинок;</w:t>
            </w:r>
          </w:p>
          <w:p w:rsidR="0006410F" w:rsidRPr="007E065B" w:rsidRDefault="0006410F" w:rsidP="002777C6">
            <w:pPr>
              <w:shd w:val="clear" w:color="auto" w:fill="FFFFFF"/>
              <w:ind w:right="259"/>
              <w:rPr>
                <w:rFonts w:ascii="Times New Roman" w:hAnsi="Times New Roman"/>
                <w:sz w:val="24"/>
                <w:szCs w:val="24"/>
              </w:rPr>
            </w:pPr>
            <w:r w:rsidRPr="007E065B">
              <w:rPr>
                <w:rFonts w:ascii="Times New Roman" w:eastAsia="Times New Roman" w:hAnsi="Times New Roman"/>
                <w:sz w:val="24"/>
                <w:szCs w:val="24"/>
              </w:rPr>
              <w:t>Уголки настроения</w:t>
            </w:r>
          </w:p>
          <w:p w:rsidR="0006410F" w:rsidRPr="007E065B" w:rsidRDefault="0006410F" w:rsidP="002777C6">
            <w:pPr>
              <w:shd w:val="clear" w:color="auto" w:fill="FFFFFF"/>
              <w:ind w:right="259"/>
              <w:rPr>
                <w:rFonts w:ascii="Times New Roman" w:eastAsia="Times New Roman" w:hAnsi="Times New Roman"/>
                <w:sz w:val="24"/>
                <w:szCs w:val="24"/>
              </w:rPr>
            </w:pPr>
            <w:r w:rsidRPr="007E065B">
              <w:rPr>
                <w:rFonts w:ascii="Times New Roman" w:eastAsia="Times New Roman" w:hAnsi="Times New Roman"/>
                <w:spacing w:val="-1"/>
                <w:sz w:val="24"/>
                <w:szCs w:val="24"/>
              </w:rPr>
              <w:t xml:space="preserve">Уголки безопасности в старшей и подготовительной группах с необходимым наглядным и игровым материалом по безопасности в различных жизненных ситуациях (иллюстрации, плакаты, альбомы, дидактические игры), детской литературой соответствующей </w:t>
            </w:r>
            <w:r w:rsidRPr="007E065B">
              <w:rPr>
                <w:rFonts w:ascii="Times New Roman" w:eastAsia="Times New Roman" w:hAnsi="Times New Roman"/>
                <w:sz w:val="24"/>
                <w:szCs w:val="24"/>
              </w:rPr>
              <w:t xml:space="preserve">тематики; </w:t>
            </w:r>
          </w:p>
          <w:p w:rsidR="0006410F" w:rsidRPr="007E065B" w:rsidRDefault="0006410F" w:rsidP="002777C6">
            <w:pPr>
              <w:shd w:val="clear" w:color="auto" w:fill="FFFFFF"/>
              <w:ind w:right="259"/>
              <w:rPr>
                <w:rFonts w:ascii="Times New Roman" w:hAnsi="Times New Roman"/>
                <w:sz w:val="24"/>
                <w:szCs w:val="24"/>
              </w:rPr>
            </w:pPr>
            <w:r w:rsidRPr="007E065B">
              <w:rPr>
                <w:rFonts w:ascii="Times New Roman" w:eastAsia="Times New Roman" w:hAnsi="Times New Roman"/>
                <w:sz w:val="24"/>
                <w:szCs w:val="24"/>
              </w:rPr>
              <w:t xml:space="preserve"> Материалы и оборудование для разных видов труда:</w:t>
            </w:r>
          </w:p>
          <w:p w:rsidR="0006410F" w:rsidRPr="007E065B" w:rsidRDefault="0006410F" w:rsidP="002777C6">
            <w:pPr>
              <w:shd w:val="clear" w:color="auto" w:fill="FFFFFF"/>
              <w:tabs>
                <w:tab w:val="left" w:pos="830"/>
              </w:tabs>
              <w:rPr>
                <w:rFonts w:ascii="Times New Roman" w:hAnsi="Times New Roman"/>
                <w:sz w:val="24"/>
                <w:szCs w:val="24"/>
              </w:rPr>
            </w:pPr>
            <w:r w:rsidRPr="007E065B">
              <w:rPr>
                <w:rFonts w:ascii="Times New Roman" w:eastAsia="Times New Roman" w:hAnsi="Times New Roman"/>
                <w:sz w:val="24"/>
                <w:szCs w:val="24"/>
              </w:rPr>
              <w:t>•</w:t>
            </w:r>
            <w:r w:rsidRPr="007E065B">
              <w:rPr>
                <w:rFonts w:ascii="Times New Roman" w:eastAsia="Times New Roman" w:hAnsi="Times New Roman"/>
                <w:sz w:val="24"/>
                <w:szCs w:val="24"/>
              </w:rPr>
              <w:tab/>
              <w:t>хозяйственно - бытовой;</w:t>
            </w:r>
          </w:p>
          <w:p w:rsidR="0006410F" w:rsidRPr="007E065B" w:rsidRDefault="0006410F" w:rsidP="002777C6">
            <w:pPr>
              <w:shd w:val="clear" w:color="auto" w:fill="FFFFFF"/>
              <w:tabs>
                <w:tab w:val="left" w:pos="830"/>
              </w:tabs>
              <w:rPr>
                <w:rFonts w:ascii="Times New Roman" w:hAnsi="Times New Roman"/>
                <w:sz w:val="24"/>
                <w:szCs w:val="24"/>
              </w:rPr>
            </w:pPr>
            <w:r w:rsidRPr="007E065B">
              <w:rPr>
                <w:rFonts w:ascii="Times New Roman" w:eastAsia="Times New Roman" w:hAnsi="Times New Roman"/>
                <w:sz w:val="24"/>
                <w:szCs w:val="24"/>
              </w:rPr>
              <w:t>•</w:t>
            </w:r>
            <w:r w:rsidRPr="007E065B">
              <w:rPr>
                <w:rFonts w:ascii="Times New Roman" w:eastAsia="Times New Roman" w:hAnsi="Times New Roman"/>
                <w:sz w:val="24"/>
                <w:szCs w:val="24"/>
              </w:rPr>
              <w:tab/>
              <w:t>труд в природе;</w:t>
            </w:r>
          </w:p>
          <w:p w:rsidR="0006410F" w:rsidRPr="007E065B" w:rsidRDefault="0006410F" w:rsidP="002777C6">
            <w:pPr>
              <w:shd w:val="clear" w:color="auto" w:fill="FFFFFF"/>
              <w:tabs>
                <w:tab w:val="left" w:pos="830"/>
              </w:tabs>
              <w:rPr>
                <w:rFonts w:ascii="Times New Roman" w:hAnsi="Times New Roman"/>
                <w:sz w:val="24"/>
                <w:szCs w:val="24"/>
              </w:rPr>
            </w:pPr>
            <w:r w:rsidRPr="007E065B">
              <w:rPr>
                <w:rFonts w:ascii="Times New Roman" w:eastAsia="Times New Roman" w:hAnsi="Times New Roman"/>
                <w:sz w:val="24"/>
                <w:szCs w:val="24"/>
              </w:rPr>
              <w:t>•</w:t>
            </w:r>
            <w:r w:rsidRPr="007E065B">
              <w:rPr>
                <w:rFonts w:ascii="Times New Roman" w:eastAsia="Times New Roman" w:hAnsi="Times New Roman"/>
                <w:sz w:val="24"/>
                <w:szCs w:val="24"/>
              </w:rPr>
              <w:tab/>
              <w:t>ручной труд.</w:t>
            </w:r>
          </w:p>
          <w:p w:rsidR="0006410F" w:rsidRPr="007E065B" w:rsidRDefault="0006410F" w:rsidP="002777C6">
            <w:pPr>
              <w:widowControl w:val="0"/>
              <w:jc w:val="center"/>
              <w:rPr>
                <w:rFonts w:ascii="Times New Roman" w:eastAsia="Times New Roman" w:hAnsi="Times New Roman"/>
                <w:b/>
                <w:bCs/>
                <w:color w:val="000000"/>
                <w:sz w:val="24"/>
                <w:szCs w:val="24"/>
              </w:rPr>
            </w:pPr>
            <w:r w:rsidRPr="007E065B">
              <w:rPr>
                <w:rFonts w:ascii="Times New Roman" w:eastAsia="Times New Roman" w:hAnsi="Times New Roman"/>
                <w:sz w:val="24"/>
                <w:szCs w:val="24"/>
              </w:rPr>
              <w:t>Иллюстрации, альбомы с фотографиями о труде взрослых, орудиями труда</w:t>
            </w:r>
          </w:p>
        </w:tc>
      </w:tr>
      <w:tr w:rsidR="0006410F" w:rsidRPr="00BC307C" w:rsidTr="002777C6">
        <w:tc>
          <w:tcPr>
            <w:tcW w:w="2006" w:type="dxa"/>
          </w:tcPr>
          <w:p w:rsidR="0006410F" w:rsidRPr="007E065B" w:rsidRDefault="0006410F" w:rsidP="002777C6">
            <w:pPr>
              <w:widowControl w:val="0"/>
              <w:jc w:val="center"/>
              <w:rPr>
                <w:rFonts w:ascii="Times New Roman" w:eastAsia="Times New Roman" w:hAnsi="Times New Roman"/>
                <w:bCs/>
                <w:i/>
                <w:color w:val="000000"/>
                <w:sz w:val="24"/>
                <w:szCs w:val="24"/>
              </w:rPr>
            </w:pPr>
            <w:r w:rsidRPr="007E065B">
              <w:rPr>
                <w:rFonts w:ascii="Times New Roman" w:eastAsia="Times New Roman" w:hAnsi="Times New Roman"/>
                <w:bCs/>
                <w:i/>
                <w:spacing w:val="-3"/>
                <w:sz w:val="24"/>
                <w:szCs w:val="24"/>
              </w:rPr>
              <w:lastRenderedPageBreak/>
              <w:t xml:space="preserve">Познавательное </w:t>
            </w:r>
            <w:r w:rsidRPr="007E065B">
              <w:rPr>
                <w:rFonts w:ascii="Times New Roman" w:eastAsia="Times New Roman" w:hAnsi="Times New Roman"/>
                <w:bCs/>
                <w:i/>
                <w:sz w:val="24"/>
                <w:szCs w:val="24"/>
              </w:rPr>
              <w:t>развитие</w:t>
            </w:r>
          </w:p>
        </w:tc>
        <w:tc>
          <w:tcPr>
            <w:tcW w:w="7741" w:type="dxa"/>
          </w:tcPr>
          <w:p w:rsidR="0006410F" w:rsidRPr="007E065B" w:rsidRDefault="0006410F" w:rsidP="002777C6">
            <w:pPr>
              <w:shd w:val="clear" w:color="auto" w:fill="FFFFFF"/>
              <w:tabs>
                <w:tab w:val="left" w:pos="250"/>
              </w:tabs>
              <w:ind w:left="5" w:right="96"/>
              <w:rPr>
                <w:rFonts w:ascii="Times New Roman" w:hAnsi="Times New Roman"/>
                <w:sz w:val="24"/>
                <w:szCs w:val="24"/>
              </w:rPr>
            </w:pPr>
            <w:r w:rsidRPr="007E065B">
              <w:rPr>
                <w:rFonts w:ascii="Times New Roman" w:eastAsia="Times New Roman" w:hAnsi="Times New Roman"/>
                <w:spacing w:val="-1"/>
                <w:sz w:val="24"/>
                <w:szCs w:val="24"/>
              </w:rPr>
              <w:t>Образно-символический материал, в том числе макеты, карты,</w:t>
            </w:r>
            <w:r w:rsidR="007E065B" w:rsidRPr="007E065B">
              <w:rPr>
                <w:rFonts w:ascii="Times New Roman" w:eastAsia="Times New Roman" w:hAnsi="Times New Roman"/>
                <w:spacing w:val="-1"/>
                <w:sz w:val="24"/>
                <w:szCs w:val="24"/>
              </w:rPr>
              <w:t xml:space="preserve"> </w:t>
            </w:r>
            <w:r w:rsidRPr="007E065B">
              <w:rPr>
                <w:rFonts w:ascii="Times New Roman" w:eastAsia="Times New Roman" w:hAnsi="Times New Roman"/>
                <w:sz w:val="24"/>
                <w:szCs w:val="24"/>
              </w:rPr>
              <w:t>модели, картины и др.;</w:t>
            </w:r>
          </w:p>
          <w:p w:rsidR="0006410F" w:rsidRPr="007E065B" w:rsidRDefault="0006410F" w:rsidP="002777C6">
            <w:pPr>
              <w:shd w:val="clear" w:color="auto" w:fill="FFFFFF"/>
              <w:tabs>
                <w:tab w:val="left" w:pos="250"/>
              </w:tabs>
              <w:ind w:left="5"/>
              <w:rPr>
                <w:rFonts w:ascii="Times New Roman" w:hAnsi="Times New Roman"/>
                <w:sz w:val="24"/>
                <w:szCs w:val="24"/>
              </w:rPr>
            </w:pPr>
            <w:r w:rsidRPr="007E065B">
              <w:rPr>
                <w:rFonts w:ascii="Times New Roman" w:eastAsia="Times New Roman" w:hAnsi="Times New Roman"/>
                <w:sz w:val="24"/>
                <w:szCs w:val="24"/>
              </w:rPr>
              <w:t>Игры и игрушки для освоения сенсорных эталонов;</w:t>
            </w:r>
          </w:p>
          <w:p w:rsidR="0006410F" w:rsidRPr="007E065B" w:rsidRDefault="0006410F" w:rsidP="002777C6">
            <w:pPr>
              <w:shd w:val="clear" w:color="auto" w:fill="FFFFFF"/>
              <w:tabs>
                <w:tab w:val="left" w:pos="250"/>
              </w:tabs>
              <w:ind w:left="5"/>
              <w:rPr>
                <w:rFonts w:ascii="Times New Roman" w:hAnsi="Times New Roman"/>
                <w:sz w:val="24"/>
                <w:szCs w:val="24"/>
              </w:rPr>
            </w:pPr>
            <w:r w:rsidRPr="007E065B">
              <w:rPr>
                <w:rFonts w:ascii="Times New Roman" w:eastAsia="Times New Roman" w:hAnsi="Times New Roman"/>
                <w:sz w:val="24"/>
                <w:szCs w:val="24"/>
              </w:rPr>
              <w:t>Материалы для математического развития:</w:t>
            </w:r>
          </w:p>
          <w:p w:rsidR="0006410F" w:rsidRPr="007E065B" w:rsidRDefault="0006410F" w:rsidP="002777C6">
            <w:pPr>
              <w:shd w:val="clear" w:color="auto" w:fill="FFFFFF"/>
              <w:tabs>
                <w:tab w:val="left" w:pos="835"/>
              </w:tabs>
              <w:ind w:left="360" w:right="96" w:hanging="355"/>
              <w:rPr>
                <w:rFonts w:ascii="Times New Roman" w:eastAsia="Times New Roman" w:hAnsi="Times New Roman"/>
                <w:spacing w:val="-1"/>
                <w:sz w:val="24"/>
                <w:szCs w:val="24"/>
              </w:rPr>
            </w:pPr>
            <w:r w:rsidRPr="007E065B">
              <w:rPr>
                <w:rFonts w:ascii="Times New Roman" w:eastAsia="Times New Roman" w:hAnsi="Times New Roman"/>
                <w:spacing w:val="-1"/>
                <w:sz w:val="24"/>
                <w:szCs w:val="24"/>
              </w:rPr>
              <w:t>Демонстрационный и раздаточный материал для обучения</w:t>
            </w:r>
          </w:p>
          <w:p w:rsidR="0006410F" w:rsidRPr="007E065B" w:rsidRDefault="0006410F" w:rsidP="002777C6">
            <w:pPr>
              <w:shd w:val="clear" w:color="auto" w:fill="FFFFFF"/>
              <w:tabs>
                <w:tab w:val="left" w:pos="835"/>
              </w:tabs>
              <w:ind w:left="360" w:right="96" w:hanging="355"/>
              <w:rPr>
                <w:rFonts w:ascii="Times New Roman" w:eastAsia="Times New Roman" w:hAnsi="Times New Roman"/>
                <w:spacing w:val="-1"/>
                <w:sz w:val="24"/>
                <w:szCs w:val="24"/>
              </w:rPr>
            </w:pPr>
            <w:r w:rsidRPr="007E065B">
              <w:rPr>
                <w:rFonts w:ascii="Times New Roman" w:eastAsia="Times New Roman" w:hAnsi="Times New Roman"/>
                <w:spacing w:val="-1"/>
                <w:sz w:val="24"/>
                <w:szCs w:val="24"/>
              </w:rPr>
              <w:t>детей счету, развитию представлений о величине предметов и</w:t>
            </w:r>
          </w:p>
          <w:p w:rsidR="0006410F" w:rsidRPr="007E065B" w:rsidRDefault="0006410F" w:rsidP="002777C6">
            <w:pPr>
              <w:shd w:val="clear" w:color="auto" w:fill="FFFFFF"/>
              <w:tabs>
                <w:tab w:val="left" w:pos="835"/>
              </w:tabs>
              <w:ind w:left="360" w:right="96" w:hanging="355"/>
              <w:rPr>
                <w:rFonts w:ascii="Times New Roman" w:eastAsia="Times New Roman" w:hAnsi="Times New Roman"/>
                <w:spacing w:val="-2"/>
                <w:sz w:val="24"/>
                <w:szCs w:val="24"/>
              </w:rPr>
            </w:pPr>
            <w:r w:rsidRPr="007E065B">
              <w:rPr>
                <w:rFonts w:ascii="Times New Roman" w:eastAsia="Times New Roman" w:hAnsi="Times New Roman"/>
                <w:spacing w:val="-2"/>
                <w:sz w:val="24"/>
                <w:szCs w:val="24"/>
              </w:rPr>
              <w:t xml:space="preserve">их форме; </w:t>
            </w:r>
          </w:p>
          <w:p w:rsidR="0006410F" w:rsidRPr="007E065B" w:rsidRDefault="0006410F" w:rsidP="002777C6">
            <w:pPr>
              <w:shd w:val="clear" w:color="auto" w:fill="FFFFFF"/>
              <w:tabs>
                <w:tab w:val="left" w:pos="835"/>
              </w:tabs>
              <w:ind w:left="360" w:right="96" w:hanging="355"/>
              <w:rPr>
                <w:rFonts w:ascii="Times New Roman" w:eastAsia="Times New Roman" w:hAnsi="Times New Roman"/>
                <w:spacing w:val="-2"/>
                <w:sz w:val="24"/>
                <w:szCs w:val="24"/>
              </w:rPr>
            </w:pPr>
            <w:r w:rsidRPr="007E065B">
              <w:rPr>
                <w:rFonts w:ascii="Times New Roman" w:eastAsia="Times New Roman" w:hAnsi="Times New Roman"/>
                <w:spacing w:val="-2"/>
                <w:sz w:val="24"/>
                <w:szCs w:val="24"/>
              </w:rPr>
              <w:t xml:space="preserve">материал и оборудование для формирования у детей </w:t>
            </w:r>
            <w:r w:rsidRPr="007E065B">
              <w:rPr>
                <w:rFonts w:ascii="Times New Roman" w:eastAsia="Times New Roman" w:hAnsi="Times New Roman"/>
                <w:spacing w:val="-1"/>
                <w:sz w:val="24"/>
                <w:szCs w:val="24"/>
              </w:rPr>
              <w:t>представлений о числе  и количестве;</w:t>
            </w:r>
          </w:p>
          <w:p w:rsidR="0006410F" w:rsidRPr="007E065B" w:rsidRDefault="0006410F" w:rsidP="002777C6">
            <w:pPr>
              <w:shd w:val="clear" w:color="auto" w:fill="FFFFFF"/>
              <w:tabs>
                <w:tab w:val="left" w:pos="835"/>
              </w:tabs>
              <w:ind w:left="360" w:right="96" w:hanging="355"/>
              <w:rPr>
                <w:rFonts w:ascii="Times New Roman" w:eastAsia="Times New Roman" w:hAnsi="Times New Roman"/>
                <w:spacing w:val="-1"/>
                <w:sz w:val="24"/>
                <w:szCs w:val="24"/>
              </w:rPr>
            </w:pPr>
            <w:r w:rsidRPr="007E065B">
              <w:rPr>
                <w:rFonts w:ascii="Times New Roman" w:eastAsia="Times New Roman" w:hAnsi="Times New Roman"/>
                <w:spacing w:val="-1"/>
                <w:sz w:val="24"/>
                <w:szCs w:val="24"/>
              </w:rPr>
              <w:t xml:space="preserve">материал для развития </w:t>
            </w:r>
            <w:r w:rsidRPr="007E065B">
              <w:rPr>
                <w:rFonts w:ascii="Times New Roman" w:eastAsia="Times New Roman" w:hAnsi="Times New Roman"/>
                <w:sz w:val="24"/>
                <w:szCs w:val="24"/>
              </w:rPr>
              <w:t>временных пространственных представлений</w:t>
            </w:r>
          </w:p>
          <w:p w:rsidR="0006410F" w:rsidRPr="007E065B" w:rsidRDefault="0006410F" w:rsidP="002777C6">
            <w:pPr>
              <w:shd w:val="clear" w:color="auto" w:fill="FFFFFF"/>
              <w:tabs>
                <w:tab w:val="left" w:pos="250"/>
              </w:tabs>
              <w:ind w:left="5" w:right="96"/>
              <w:rPr>
                <w:rFonts w:ascii="Times New Roman" w:hAnsi="Times New Roman"/>
                <w:sz w:val="24"/>
                <w:szCs w:val="24"/>
              </w:rPr>
            </w:pPr>
            <w:r w:rsidRPr="007E065B">
              <w:rPr>
                <w:rFonts w:ascii="Times New Roman" w:eastAsia="Times New Roman" w:hAnsi="Times New Roman"/>
                <w:sz w:val="24"/>
                <w:szCs w:val="24"/>
              </w:rPr>
              <w:t>Развивающие игровые пособия</w:t>
            </w:r>
            <w:r w:rsidRPr="007E065B">
              <w:rPr>
                <w:rFonts w:ascii="Times New Roman" w:hAnsi="Times New Roman"/>
                <w:sz w:val="24"/>
                <w:szCs w:val="24"/>
              </w:rPr>
              <w:t xml:space="preserve"> </w:t>
            </w:r>
          </w:p>
          <w:p w:rsidR="0006410F" w:rsidRPr="007E065B" w:rsidRDefault="0006410F" w:rsidP="002777C6">
            <w:pPr>
              <w:shd w:val="clear" w:color="auto" w:fill="FFFFFF"/>
              <w:tabs>
                <w:tab w:val="left" w:pos="250"/>
              </w:tabs>
              <w:ind w:left="5" w:right="96"/>
              <w:rPr>
                <w:rFonts w:ascii="Times New Roman" w:hAnsi="Times New Roman"/>
                <w:sz w:val="24"/>
                <w:szCs w:val="24"/>
              </w:rPr>
            </w:pPr>
            <w:r w:rsidRPr="007E065B">
              <w:rPr>
                <w:rFonts w:ascii="Times New Roman" w:hAnsi="Times New Roman"/>
                <w:sz w:val="24"/>
                <w:szCs w:val="24"/>
              </w:rPr>
              <w:t>Центры для организации игр с песком и водой с необходимым</w:t>
            </w:r>
            <w:r w:rsidRPr="007E065B">
              <w:rPr>
                <w:rFonts w:ascii="Times New Roman" w:hAnsi="Times New Roman"/>
                <w:sz w:val="24"/>
                <w:szCs w:val="24"/>
              </w:rPr>
              <w:br/>
              <w:t>игровым оборудованием в группах раннего и младшего дошкольного</w:t>
            </w:r>
            <w:r w:rsidRPr="007E065B">
              <w:rPr>
                <w:rFonts w:ascii="Times New Roman" w:hAnsi="Times New Roman"/>
                <w:sz w:val="24"/>
                <w:szCs w:val="24"/>
              </w:rPr>
              <w:br/>
              <w:t>возраста;</w:t>
            </w:r>
          </w:p>
          <w:p w:rsidR="0006410F" w:rsidRPr="007E065B" w:rsidRDefault="0006410F" w:rsidP="002777C6">
            <w:pPr>
              <w:shd w:val="clear" w:color="auto" w:fill="FFFFFF"/>
              <w:tabs>
                <w:tab w:val="left" w:pos="250"/>
              </w:tabs>
              <w:ind w:left="5" w:right="96"/>
              <w:rPr>
                <w:rFonts w:ascii="Times New Roman" w:hAnsi="Times New Roman"/>
                <w:sz w:val="24"/>
                <w:szCs w:val="24"/>
              </w:rPr>
            </w:pPr>
            <w:r w:rsidRPr="007E065B">
              <w:rPr>
                <w:rFonts w:ascii="Times New Roman" w:hAnsi="Times New Roman"/>
                <w:sz w:val="24"/>
                <w:szCs w:val="24"/>
              </w:rPr>
              <w:t>Уголки природы (комнатные растения);</w:t>
            </w:r>
          </w:p>
          <w:p w:rsidR="0006410F" w:rsidRPr="007E065B" w:rsidRDefault="0006410F" w:rsidP="002777C6">
            <w:pPr>
              <w:shd w:val="clear" w:color="auto" w:fill="FFFFFF"/>
              <w:tabs>
                <w:tab w:val="left" w:pos="250"/>
              </w:tabs>
              <w:ind w:left="5" w:right="96"/>
              <w:rPr>
                <w:rFonts w:ascii="Times New Roman" w:hAnsi="Times New Roman"/>
                <w:sz w:val="24"/>
                <w:szCs w:val="24"/>
              </w:rPr>
            </w:pPr>
            <w:r w:rsidRPr="007E065B">
              <w:rPr>
                <w:rFonts w:ascii="Times New Roman" w:hAnsi="Times New Roman"/>
                <w:sz w:val="24"/>
                <w:szCs w:val="24"/>
              </w:rPr>
              <w:t>Центры экспериментирования с необходимым оборудованием (лупы,</w:t>
            </w:r>
            <w:r w:rsidR="007E065B">
              <w:rPr>
                <w:rFonts w:ascii="Times New Roman" w:hAnsi="Times New Roman"/>
                <w:sz w:val="24"/>
                <w:szCs w:val="24"/>
              </w:rPr>
              <w:t xml:space="preserve"> </w:t>
            </w:r>
            <w:r w:rsidRPr="007E065B">
              <w:rPr>
                <w:rFonts w:ascii="Times New Roman" w:hAnsi="Times New Roman"/>
                <w:sz w:val="24"/>
                <w:szCs w:val="24"/>
              </w:rPr>
              <w:t>различные весы, магниты, глобусы, карты, различные сыпучие</w:t>
            </w:r>
            <w:r w:rsidRPr="007E065B">
              <w:rPr>
                <w:rFonts w:ascii="Times New Roman" w:hAnsi="Times New Roman"/>
                <w:sz w:val="24"/>
                <w:szCs w:val="24"/>
              </w:rPr>
              <w:br/>
              <w:t>материалы, песочные часы, фонарики, различные ёмкости, бросовый</w:t>
            </w:r>
            <w:r w:rsidRPr="007E065B">
              <w:rPr>
                <w:rFonts w:ascii="Times New Roman" w:hAnsi="Times New Roman"/>
                <w:sz w:val="24"/>
                <w:szCs w:val="24"/>
              </w:rPr>
              <w:br/>
              <w:t>и природный материал и тому подобное);</w:t>
            </w:r>
          </w:p>
          <w:p w:rsidR="0006410F" w:rsidRPr="007E065B" w:rsidRDefault="0006410F" w:rsidP="007E065B">
            <w:pPr>
              <w:widowControl w:val="0"/>
              <w:rPr>
                <w:rFonts w:ascii="Times New Roman" w:eastAsia="Times New Roman" w:hAnsi="Times New Roman"/>
                <w:b/>
                <w:bCs/>
                <w:color w:val="000000"/>
                <w:sz w:val="24"/>
                <w:szCs w:val="24"/>
              </w:rPr>
            </w:pPr>
            <w:r w:rsidRPr="007E065B">
              <w:rPr>
                <w:rFonts w:ascii="Times New Roman" w:hAnsi="Times New Roman"/>
                <w:sz w:val="24"/>
                <w:szCs w:val="24"/>
              </w:rPr>
              <w:t>Подбор книг и открыток, комплектов репродукций, игр и игрушек,</w:t>
            </w:r>
            <w:r w:rsidR="007E065B">
              <w:rPr>
                <w:rFonts w:ascii="Times New Roman" w:hAnsi="Times New Roman"/>
                <w:sz w:val="24"/>
                <w:szCs w:val="24"/>
              </w:rPr>
              <w:t xml:space="preserve"> </w:t>
            </w:r>
            <w:r w:rsidRPr="007E065B">
              <w:rPr>
                <w:rFonts w:ascii="Times New Roman" w:hAnsi="Times New Roman"/>
                <w:sz w:val="24"/>
                <w:szCs w:val="24"/>
              </w:rPr>
              <w:t>знакомящих с историей, культурой, трудом, бытом разных народов, с</w:t>
            </w:r>
            <w:r w:rsidRPr="007E065B">
              <w:rPr>
                <w:rFonts w:ascii="Times New Roman" w:hAnsi="Times New Roman"/>
                <w:sz w:val="24"/>
                <w:szCs w:val="24"/>
              </w:rPr>
              <w:br/>
              <w:t>техническими достижениями человечества, подобрана познавательная</w:t>
            </w:r>
            <w:r w:rsidRPr="007E065B">
              <w:rPr>
                <w:rFonts w:ascii="Times New Roman" w:hAnsi="Times New Roman"/>
                <w:sz w:val="24"/>
                <w:szCs w:val="24"/>
              </w:rPr>
              <w:br/>
              <w:t>литература (энциклопедии, природоведческие журналы для детей);</w:t>
            </w:r>
          </w:p>
        </w:tc>
      </w:tr>
      <w:tr w:rsidR="0006410F" w:rsidRPr="00BC307C" w:rsidTr="002777C6">
        <w:tc>
          <w:tcPr>
            <w:tcW w:w="2006" w:type="dxa"/>
          </w:tcPr>
          <w:p w:rsidR="0006410F" w:rsidRPr="007E065B" w:rsidRDefault="0006410F" w:rsidP="002777C6">
            <w:pPr>
              <w:widowControl w:val="0"/>
              <w:jc w:val="center"/>
              <w:rPr>
                <w:rFonts w:ascii="Times New Roman" w:eastAsia="Times New Roman" w:hAnsi="Times New Roman"/>
                <w:bCs/>
                <w:i/>
                <w:color w:val="000000"/>
                <w:sz w:val="24"/>
                <w:szCs w:val="24"/>
              </w:rPr>
            </w:pPr>
            <w:r w:rsidRPr="007E065B">
              <w:rPr>
                <w:rFonts w:ascii="Times New Roman" w:eastAsia="Times New Roman" w:hAnsi="Times New Roman"/>
                <w:bCs/>
                <w:i/>
                <w:spacing w:val="-3"/>
                <w:sz w:val="24"/>
                <w:szCs w:val="24"/>
              </w:rPr>
              <w:t>Речевое развитие</w:t>
            </w:r>
          </w:p>
        </w:tc>
        <w:tc>
          <w:tcPr>
            <w:tcW w:w="7741" w:type="dxa"/>
          </w:tcPr>
          <w:p w:rsidR="0006410F" w:rsidRPr="007E065B" w:rsidRDefault="0006410F" w:rsidP="002777C6">
            <w:pPr>
              <w:shd w:val="clear" w:color="auto" w:fill="FFFFFF"/>
              <w:tabs>
                <w:tab w:val="left" w:pos="250"/>
              </w:tabs>
              <w:ind w:left="5" w:right="96"/>
              <w:rPr>
                <w:rFonts w:ascii="Times New Roman" w:hAnsi="Times New Roman"/>
                <w:sz w:val="24"/>
                <w:szCs w:val="24"/>
              </w:rPr>
            </w:pPr>
            <w:r w:rsidRPr="007E065B">
              <w:rPr>
                <w:rFonts w:ascii="Times New Roman" w:hAnsi="Times New Roman"/>
                <w:sz w:val="24"/>
                <w:szCs w:val="24"/>
              </w:rPr>
              <w:t>Картинки, иллюстрации по основным лексическим темам</w:t>
            </w:r>
            <w:r w:rsidRPr="007E065B">
              <w:rPr>
                <w:rFonts w:ascii="Times New Roman" w:hAnsi="Times New Roman"/>
                <w:sz w:val="24"/>
                <w:szCs w:val="24"/>
              </w:rPr>
              <w:br/>
              <w:t>Серии предметных и сюжетных картинок;</w:t>
            </w:r>
          </w:p>
          <w:p w:rsidR="0006410F" w:rsidRPr="007E065B" w:rsidRDefault="007E065B" w:rsidP="002777C6">
            <w:pPr>
              <w:shd w:val="clear" w:color="auto" w:fill="FFFFFF"/>
              <w:tabs>
                <w:tab w:val="left" w:pos="250"/>
              </w:tabs>
              <w:ind w:left="5" w:right="96"/>
              <w:rPr>
                <w:rFonts w:ascii="Times New Roman" w:hAnsi="Times New Roman"/>
                <w:sz w:val="24"/>
                <w:szCs w:val="24"/>
              </w:rPr>
            </w:pPr>
            <w:r>
              <w:rPr>
                <w:rFonts w:ascii="Times New Roman" w:hAnsi="Times New Roman"/>
                <w:sz w:val="24"/>
                <w:szCs w:val="24"/>
              </w:rPr>
              <w:t xml:space="preserve">Схемы, модели, </w:t>
            </w:r>
            <w:proofErr w:type="spellStart"/>
            <w:r w:rsidR="0006410F" w:rsidRPr="007E065B">
              <w:rPr>
                <w:rFonts w:ascii="Times New Roman" w:hAnsi="Times New Roman"/>
                <w:sz w:val="24"/>
                <w:szCs w:val="24"/>
              </w:rPr>
              <w:t>мнемотаблицы</w:t>
            </w:r>
            <w:proofErr w:type="spellEnd"/>
            <w:r w:rsidR="0006410F" w:rsidRPr="007E065B">
              <w:rPr>
                <w:rFonts w:ascii="Times New Roman" w:hAnsi="Times New Roman"/>
                <w:sz w:val="24"/>
                <w:szCs w:val="24"/>
              </w:rPr>
              <w:t xml:space="preserve">   и   коллажи       для   составления описательных и творческих рассказов;</w:t>
            </w:r>
          </w:p>
          <w:p w:rsidR="0006410F" w:rsidRPr="007E065B" w:rsidRDefault="0006410F" w:rsidP="002777C6">
            <w:pPr>
              <w:shd w:val="clear" w:color="auto" w:fill="FFFFFF"/>
              <w:tabs>
                <w:tab w:val="left" w:pos="250"/>
              </w:tabs>
              <w:ind w:left="5" w:right="96"/>
              <w:rPr>
                <w:rFonts w:ascii="Times New Roman" w:hAnsi="Times New Roman"/>
                <w:sz w:val="24"/>
                <w:szCs w:val="24"/>
              </w:rPr>
            </w:pPr>
            <w:r w:rsidRPr="007E065B">
              <w:rPr>
                <w:rFonts w:ascii="Times New Roman" w:hAnsi="Times New Roman"/>
                <w:sz w:val="24"/>
                <w:szCs w:val="24"/>
              </w:rPr>
              <w:t>Альб</w:t>
            </w:r>
            <w:r w:rsidR="007E065B">
              <w:rPr>
                <w:rFonts w:ascii="Times New Roman" w:hAnsi="Times New Roman"/>
                <w:sz w:val="24"/>
                <w:szCs w:val="24"/>
              </w:rPr>
              <w:t xml:space="preserve">омы   для   словотворчества, картотеки   загадок, </w:t>
            </w:r>
            <w:proofErr w:type="spellStart"/>
            <w:r w:rsidRPr="007E065B">
              <w:rPr>
                <w:rFonts w:ascii="Times New Roman" w:hAnsi="Times New Roman"/>
                <w:sz w:val="24"/>
                <w:szCs w:val="24"/>
              </w:rPr>
              <w:t>потешек</w:t>
            </w:r>
            <w:proofErr w:type="spellEnd"/>
            <w:r w:rsidRPr="007E065B">
              <w:rPr>
                <w:rFonts w:ascii="Times New Roman" w:hAnsi="Times New Roman"/>
                <w:sz w:val="24"/>
                <w:szCs w:val="24"/>
              </w:rPr>
              <w:t>,</w:t>
            </w:r>
            <w:r w:rsidR="007E065B">
              <w:rPr>
                <w:rFonts w:ascii="Times New Roman" w:hAnsi="Times New Roman"/>
                <w:sz w:val="24"/>
                <w:szCs w:val="24"/>
              </w:rPr>
              <w:t xml:space="preserve"> </w:t>
            </w:r>
            <w:r w:rsidRPr="007E065B">
              <w:rPr>
                <w:rFonts w:ascii="Times New Roman" w:hAnsi="Times New Roman"/>
                <w:sz w:val="24"/>
                <w:szCs w:val="24"/>
              </w:rPr>
              <w:t>скороговорок; настольно-печатные игры;</w:t>
            </w:r>
          </w:p>
          <w:p w:rsidR="0006410F" w:rsidRPr="007E065B" w:rsidRDefault="0006410F" w:rsidP="002777C6">
            <w:pPr>
              <w:shd w:val="clear" w:color="auto" w:fill="FFFFFF"/>
              <w:tabs>
                <w:tab w:val="left" w:pos="250"/>
              </w:tabs>
              <w:ind w:left="5" w:right="96"/>
              <w:rPr>
                <w:rFonts w:ascii="Times New Roman" w:hAnsi="Times New Roman"/>
                <w:sz w:val="24"/>
                <w:szCs w:val="24"/>
              </w:rPr>
            </w:pPr>
            <w:r w:rsidRPr="007E065B">
              <w:rPr>
                <w:rFonts w:ascii="Times New Roman" w:hAnsi="Times New Roman"/>
                <w:sz w:val="24"/>
                <w:szCs w:val="24"/>
              </w:rPr>
              <w:t>Материалы по восприятию художественной литературы и фольклора:</w:t>
            </w:r>
          </w:p>
          <w:p w:rsidR="0006410F" w:rsidRPr="007E065B" w:rsidRDefault="0006410F" w:rsidP="002777C6">
            <w:pPr>
              <w:shd w:val="clear" w:color="auto" w:fill="FFFFFF"/>
              <w:tabs>
                <w:tab w:val="left" w:pos="250"/>
              </w:tabs>
              <w:ind w:left="5" w:right="96"/>
              <w:rPr>
                <w:rFonts w:ascii="Times New Roman" w:hAnsi="Times New Roman"/>
                <w:sz w:val="24"/>
                <w:szCs w:val="24"/>
              </w:rPr>
            </w:pPr>
            <w:r w:rsidRPr="007E065B">
              <w:rPr>
                <w:rFonts w:ascii="Times New Roman" w:hAnsi="Times New Roman"/>
                <w:sz w:val="24"/>
                <w:szCs w:val="24"/>
              </w:rPr>
              <w:t>художественные произведения русских и зарубежных писателей,</w:t>
            </w:r>
            <w:r w:rsidR="007E065B">
              <w:rPr>
                <w:rFonts w:ascii="Times New Roman" w:hAnsi="Times New Roman"/>
                <w:sz w:val="24"/>
                <w:szCs w:val="24"/>
              </w:rPr>
              <w:t xml:space="preserve"> </w:t>
            </w:r>
            <w:r w:rsidRPr="007E065B">
              <w:rPr>
                <w:rFonts w:ascii="Times New Roman" w:hAnsi="Times New Roman"/>
                <w:sz w:val="24"/>
                <w:szCs w:val="24"/>
              </w:rPr>
              <w:t>нар</w:t>
            </w:r>
            <w:r w:rsidR="007E065B">
              <w:rPr>
                <w:rFonts w:ascii="Times New Roman" w:hAnsi="Times New Roman"/>
                <w:sz w:val="24"/>
                <w:szCs w:val="24"/>
              </w:rPr>
              <w:t xml:space="preserve">одным произведениям иллюстративный материал   к </w:t>
            </w:r>
            <w:r w:rsidRPr="007E065B">
              <w:rPr>
                <w:rFonts w:ascii="Times New Roman" w:hAnsi="Times New Roman"/>
                <w:sz w:val="24"/>
                <w:szCs w:val="24"/>
              </w:rPr>
              <w:t>знакомым</w:t>
            </w:r>
            <w:r w:rsidRPr="007E065B">
              <w:rPr>
                <w:rFonts w:ascii="Times New Roman" w:hAnsi="Times New Roman"/>
                <w:sz w:val="24"/>
                <w:szCs w:val="24"/>
              </w:rPr>
              <w:br/>
              <w:t>произведениям;</w:t>
            </w:r>
          </w:p>
          <w:p w:rsidR="0006410F" w:rsidRPr="007E065B" w:rsidRDefault="007E065B" w:rsidP="002777C6">
            <w:pPr>
              <w:widowControl w:val="0"/>
              <w:rPr>
                <w:rFonts w:ascii="Times New Roman" w:eastAsia="Times New Roman" w:hAnsi="Times New Roman"/>
                <w:b/>
                <w:bCs/>
                <w:color w:val="000000"/>
                <w:sz w:val="24"/>
                <w:szCs w:val="24"/>
              </w:rPr>
            </w:pPr>
            <w:r>
              <w:rPr>
                <w:rFonts w:ascii="Times New Roman" w:hAnsi="Times New Roman"/>
                <w:sz w:val="24"/>
                <w:szCs w:val="24"/>
              </w:rPr>
              <w:t xml:space="preserve">Наборы игрушек, масок, </w:t>
            </w:r>
            <w:r w:rsidR="0006410F" w:rsidRPr="007E065B">
              <w:rPr>
                <w:rFonts w:ascii="Times New Roman" w:hAnsi="Times New Roman"/>
                <w:sz w:val="24"/>
                <w:szCs w:val="24"/>
              </w:rPr>
              <w:t>элементы  костюмов  для  обыгрывания</w:t>
            </w:r>
          </w:p>
        </w:tc>
      </w:tr>
      <w:tr w:rsidR="0006410F" w:rsidRPr="00BC307C" w:rsidTr="002777C6">
        <w:tc>
          <w:tcPr>
            <w:tcW w:w="2006" w:type="dxa"/>
          </w:tcPr>
          <w:p w:rsidR="0006410F" w:rsidRPr="007E065B" w:rsidRDefault="0006410F" w:rsidP="002777C6">
            <w:pPr>
              <w:shd w:val="clear" w:color="auto" w:fill="FFFFFF"/>
              <w:ind w:left="5" w:right="288"/>
              <w:rPr>
                <w:rFonts w:ascii="Times New Roman" w:eastAsia="Times New Roman" w:hAnsi="Times New Roman"/>
                <w:bCs/>
                <w:i/>
                <w:spacing w:val="-3"/>
                <w:sz w:val="24"/>
                <w:szCs w:val="24"/>
              </w:rPr>
            </w:pPr>
            <w:r w:rsidRPr="007E065B">
              <w:rPr>
                <w:rFonts w:ascii="Times New Roman" w:eastAsia="Times New Roman" w:hAnsi="Times New Roman"/>
                <w:bCs/>
                <w:i/>
                <w:spacing w:val="-3"/>
                <w:sz w:val="24"/>
                <w:szCs w:val="24"/>
              </w:rPr>
              <w:t>Художественно -</w:t>
            </w:r>
          </w:p>
          <w:p w:rsidR="0006410F" w:rsidRPr="007E065B" w:rsidRDefault="0006410F" w:rsidP="002777C6">
            <w:pPr>
              <w:shd w:val="clear" w:color="auto" w:fill="FFFFFF"/>
              <w:ind w:left="5" w:right="288"/>
              <w:rPr>
                <w:rFonts w:ascii="Times New Roman" w:eastAsia="Times New Roman" w:hAnsi="Times New Roman"/>
                <w:bCs/>
                <w:i/>
                <w:spacing w:val="-3"/>
                <w:sz w:val="24"/>
                <w:szCs w:val="24"/>
              </w:rPr>
            </w:pPr>
            <w:r w:rsidRPr="007E065B">
              <w:rPr>
                <w:rFonts w:ascii="Times New Roman" w:eastAsia="Times New Roman" w:hAnsi="Times New Roman"/>
                <w:bCs/>
                <w:i/>
                <w:spacing w:val="-3"/>
                <w:sz w:val="24"/>
                <w:szCs w:val="24"/>
              </w:rPr>
              <w:t>эстетическое</w:t>
            </w:r>
          </w:p>
          <w:p w:rsidR="0006410F" w:rsidRPr="007E065B" w:rsidRDefault="0006410F" w:rsidP="002777C6">
            <w:pPr>
              <w:widowControl w:val="0"/>
              <w:rPr>
                <w:rFonts w:ascii="Times New Roman" w:eastAsia="Times New Roman" w:hAnsi="Times New Roman"/>
                <w:b/>
                <w:bCs/>
                <w:color w:val="000000"/>
                <w:sz w:val="24"/>
                <w:szCs w:val="24"/>
              </w:rPr>
            </w:pPr>
            <w:r w:rsidRPr="007E065B">
              <w:rPr>
                <w:rFonts w:ascii="Times New Roman" w:eastAsia="Times New Roman" w:hAnsi="Times New Roman"/>
                <w:bCs/>
                <w:i/>
                <w:spacing w:val="-3"/>
                <w:sz w:val="24"/>
                <w:szCs w:val="24"/>
              </w:rPr>
              <w:t>развитие</w:t>
            </w:r>
          </w:p>
        </w:tc>
        <w:tc>
          <w:tcPr>
            <w:tcW w:w="7741" w:type="dxa"/>
          </w:tcPr>
          <w:p w:rsidR="0006410F" w:rsidRPr="007E065B" w:rsidRDefault="0006410F" w:rsidP="002777C6">
            <w:pPr>
              <w:shd w:val="clear" w:color="auto" w:fill="FFFFFF"/>
              <w:tabs>
                <w:tab w:val="left" w:pos="250"/>
              </w:tabs>
              <w:ind w:left="5" w:right="96"/>
              <w:rPr>
                <w:rFonts w:ascii="Times New Roman" w:hAnsi="Times New Roman"/>
                <w:sz w:val="24"/>
                <w:szCs w:val="24"/>
              </w:rPr>
            </w:pPr>
            <w:r w:rsidRPr="007E065B">
              <w:rPr>
                <w:rFonts w:ascii="Times New Roman" w:hAnsi="Times New Roman"/>
                <w:sz w:val="24"/>
                <w:szCs w:val="24"/>
              </w:rPr>
              <w:t>Материалы для ознакомления детей с изобразительным искусством:</w:t>
            </w:r>
          </w:p>
          <w:p w:rsidR="0006410F" w:rsidRPr="007E065B" w:rsidRDefault="0006410F" w:rsidP="002777C6">
            <w:pPr>
              <w:shd w:val="clear" w:color="auto" w:fill="FFFFFF"/>
              <w:tabs>
                <w:tab w:val="left" w:pos="250"/>
              </w:tabs>
              <w:ind w:left="5" w:right="96"/>
              <w:rPr>
                <w:rFonts w:ascii="Times New Roman" w:hAnsi="Times New Roman"/>
                <w:sz w:val="24"/>
                <w:szCs w:val="24"/>
              </w:rPr>
            </w:pPr>
            <w:r w:rsidRPr="007E065B">
              <w:rPr>
                <w:rFonts w:ascii="Times New Roman" w:hAnsi="Times New Roman"/>
                <w:sz w:val="24"/>
                <w:szCs w:val="24"/>
              </w:rPr>
              <w:t>Произведения искусства (репродукции картин, малая</w:t>
            </w:r>
            <w:r w:rsidRPr="007E065B">
              <w:rPr>
                <w:rFonts w:ascii="Times New Roman" w:hAnsi="Times New Roman"/>
                <w:sz w:val="24"/>
                <w:szCs w:val="24"/>
              </w:rPr>
              <w:br/>
              <w:t>скульптура);</w:t>
            </w:r>
          </w:p>
          <w:p w:rsidR="0006410F" w:rsidRPr="007E065B" w:rsidRDefault="0006410F" w:rsidP="002777C6">
            <w:pPr>
              <w:shd w:val="clear" w:color="auto" w:fill="FFFFFF"/>
              <w:tabs>
                <w:tab w:val="left" w:pos="250"/>
              </w:tabs>
              <w:ind w:left="5" w:right="96"/>
              <w:rPr>
                <w:rFonts w:ascii="Times New Roman" w:hAnsi="Times New Roman"/>
                <w:sz w:val="24"/>
                <w:szCs w:val="24"/>
              </w:rPr>
            </w:pPr>
            <w:r w:rsidRPr="007E065B">
              <w:rPr>
                <w:rFonts w:ascii="Times New Roman" w:hAnsi="Times New Roman"/>
                <w:sz w:val="24"/>
                <w:szCs w:val="24"/>
              </w:rPr>
              <w:t>Предметы народно - прикладного творчества (народные</w:t>
            </w:r>
            <w:r w:rsidRPr="007E065B">
              <w:rPr>
                <w:rFonts w:ascii="Times New Roman" w:hAnsi="Times New Roman"/>
                <w:sz w:val="24"/>
                <w:szCs w:val="24"/>
              </w:rPr>
              <w:br/>
              <w:t>игрушки, предметы быта, народные росписи);</w:t>
            </w:r>
          </w:p>
          <w:p w:rsidR="0006410F" w:rsidRPr="007E065B" w:rsidRDefault="0006410F" w:rsidP="002777C6">
            <w:pPr>
              <w:shd w:val="clear" w:color="auto" w:fill="FFFFFF"/>
              <w:tabs>
                <w:tab w:val="left" w:pos="250"/>
              </w:tabs>
              <w:ind w:left="5" w:right="96"/>
              <w:rPr>
                <w:rFonts w:ascii="Times New Roman" w:hAnsi="Times New Roman"/>
                <w:sz w:val="24"/>
                <w:szCs w:val="24"/>
              </w:rPr>
            </w:pPr>
            <w:r w:rsidRPr="007E065B">
              <w:rPr>
                <w:rFonts w:ascii="Times New Roman" w:hAnsi="Times New Roman"/>
                <w:sz w:val="24"/>
                <w:szCs w:val="24"/>
              </w:rPr>
              <w:t>Оборудование и изобразительные материалы для продуктивных видов деятельности: лепки, аппликации, рисования (бумага разной фактуры и размеров, разноцветная бумага, пластилин, карандаши, краски, кисти, цветные мелки, природный и бросовый материал и др.);</w:t>
            </w:r>
          </w:p>
          <w:p w:rsidR="0006410F" w:rsidRPr="007E065B" w:rsidRDefault="0006410F" w:rsidP="002777C6">
            <w:pPr>
              <w:shd w:val="clear" w:color="auto" w:fill="FFFFFF"/>
              <w:tabs>
                <w:tab w:val="left" w:pos="250"/>
              </w:tabs>
              <w:ind w:left="5" w:right="96"/>
              <w:rPr>
                <w:rFonts w:ascii="Times New Roman" w:hAnsi="Times New Roman"/>
                <w:sz w:val="24"/>
                <w:szCs w:val="24"/>
              </w:rPr>
            </w:pPr>
            <w:r w:rsidRPr="007E065B">
              <w:rPr>
                <w:rFonts w:ascii="Times New Roman" w:hAnsi="Times New Roman"/>
                <w:sz w:val="24"/>
                <w:szCs w:val="24"/>
              </w:rPr>
              <w:t>Материалы для конструктивной деятельности детей:</w:t>
            </w:r>
          </w:p>
          <w:p w:rsidR="0006410F" w:rsidRPr="007E065B" w:rsidRDefault="0006410F" w:rsidP="002777C6">
            <w:pPr>
              <w:widowControl w:val="0"/>
              <w:rPr>
                <w:rFonts w:ascii="Times New Roman" w:eastAsia="Times New Roman" w:hAnsi="Times New Roman"/>
                <w:b/>
                <w:bCs/>
                <w:color w:val="000000"/>
                <w:sz w:val="24"/>
                <w:szCs w:val="24"/>
              </w:rPr>
            </w:pPr>
            <w:r w:rsidRPr="007E065B">
              <w:rPr>
                <w:rFonts w:ascii="Times New Roman" w:hAnsi="Times New Roman"/>
                <w:sz w:val="24"/>
                <w:szCs w:val="24"/>
              </w:rPr>
              <w:t>Конструкторы разных материалов и разных способов</w:t>
            </w:r>
          </w:p>
        </w:tc>
      </w:tr>
      <w:tr w:rsidR="0006410F" w:rsidRPr="00BC307C" w:rsidTr="002777C6">
        <w:tc>
          <w:tcPr>
            <w:tcW w:w="2006" w:type="dxa"/>
          </w:tcPr>
          <w:p w:rsidR="0006410F" w:rsidRPr="007E065B" w:rsidRDefault="0006410F" w:rsidP="002777C6">
            <w:pPr>
              <w:widowControl w:val="0"/>
              <w:rPr>
                <w:rFonts w:ascii="Times New Roman" w:eastAsia="Times New Roman" w:hAnsi="Times New Roman"/>
                <w:bCs/>
                <w:i/>
                <w:color w:val="000000"/>
                <w:sz w:val="24"/>
                <w:szCs w:val="24"/>
              </w:rPr>
            </w:pPr>
            <w:r w:rsidRPr="007E065B">
              <w:rPr>
                <w:rFonts w:ascii="Times New Roman" w:eastAsia="Times New Roman" w:hAnsi="Times New Roman"/>
                <w:bCs/>
                <w:i/>
                <w:spacing w:val="-3"/>
                <w:sz w:val="24"/>
                <w:szCs w:val="24"/>
              </w:rPr>
              <w:t>Физическое развитие</w:t>
            </w:r>
          </w:p>
        </w:tc>
        <w:tc>
          <w:tcPr>
            <w:tcW w:w="7741" w:type="dxa"/>
          </w:tcPr>
          <w:p w:rsidR="0006410F" w:rsidRPr="007E065B" w:rsidRDefault="0006410F" w:rsidP="002777C6">
            <w:pPr>
              <w:pStyle w:val="Default"/>
            </w:pPr>
            <w:r w:rsidRPr="007E065B">
              <w:t xml:space="preserve">В физкультурном зале: пособия для двигательной деятельности; пособия для освоения основных движений в соответствии с </w:t>
            </w:r>
            <w:r w:rsidRPr="007E065B">
              <w:rPr>
                <w:color w:val="auto"/>
              </w:rPr>
              <w:t>Программой;</w:t>
            </w:r>
          </w:p>
          <w:p w:rsidR="0006410F" w:rsidRPr="007E065B" w:rsidRDefault="0006410F" w:rsidP="002777C6">
            <w:pPr>
              <w:pStyle w:val="Default"/>
              <w:rPr>
                <w:color w:val="auto"/>
              </w:rPr>
            </w:pPr>
            <w:r w:rsidRPr="007E065B">
              <w:rPr>
                <w:color w:val="auto"/>
              </w:rPr>
              <w:t>В групповых помещениях:</w:t>
            </w:r>
          </w:p>
          <w:p w:rsidR="0006410F" w:rsidRPr="007E065B" w:rsidRDefault="0006410F" w:rsidP="002777C6">
            <w:pPr>
              <w:pStyle w:val="Default"/>
              <w:rPr>
                <w:color w:val="auto"/>
              </w:rPr>
            </w:pPr>
            <w:r w:rsidRPr="007E065B">
              <w:rPr>
                <w:color w:val="auto"/>
              </w:rPr>
              <w:t>• Атрибуты для подвижных игр и спортивных упражнений, упражнения в основных движениях (ходьба, бег, ползание, лазание, прыгание, занятия с мячом);</w:t>
            </w:r>
          </w:p>
          <w:p w:rsidR="0006410F" w:rsidRPr="007E065B" w:rsidRDefault="0006410F" w:rsidP="002777C6">
            <w:pPr>
              <w:pStyle w:val="Default"/>
              <w:rPr>
                <w:color w:val="auto"/>
              </w:rPr>
            </w:pPr>
            <w:r w:rsidRPr="007E065B">
              <w:rPr>
                <w:color w:val="auto"/>
              </w:rPr>
              <w:lastRenderedPageBreak/>
              <w:t>• Оборудование оздоровительной направленности (</w:t>
            </w:r>
            <w:proofErr w:type="spellStart"/>
            <w:r w:rsidRPr="007E065B">
              <w:rPr>
                <w:color w:val="auto"/>
              </w:rPr>
              <w:t>массажеры</w:t>
            </w:r>
            <w:proofErr w:type="spellEnd"/>
            <w:r w:rsidRPr="007E065B">
              <w:rPr>
                <w:color w:val="auto"/>
              </w:rPr>
              <w:t>, корригирующие дорожки, тренажеры, и т. п.);</w:t>
            </w:r>
          </w:p>
          <w:p w:rsidR="0006410F" w:rsidRPr="007E065B" w:rsidRDefault="0006410F" w:rsidP="002777C6">
            <w:pPr>
              <w:pStyle w:val="Default"/>
              <w:rPr>
                <w:color w:val="auto"/>
              </w:rPr>
            </w:pPr>
            <w:r w:rsidRPr="007E065B">
              <w:rPr>
                <w:color w:val="auto"/>
              </w:rPr>
              <w:t>• Инвентарь и оборудование для организации двигательной активности детей в помещениях и на свежем воздухе (мячи, обручи, скакалки, санки - ледянки, самокаты, спортивные игрушки и т.п.);</w:t>
            </w:r>
          </w:p>
          <w:p w:rsidR="0006410F" w:rsidRPr="007E065B" w:rsidRDefault="0006410F" w:rsidP="002777C6">
            <w:pPr>
              <w:pStyle w:val="Default"/>
              <w:rPr>
                <w:color w:val="auto"/>
              </w:rPr>
            </w:pPr>
            <w:r w:rsidRPr="007E065B">
              <w:rPr>
                <w:color w:val="auto"/>
              </w:rPr>
              <w:t>• Фонотека с записями музыки для проведения физкультурно - оздоровительных мероприятий;</w:t>
            </w:r>
          </w:p>
          <w:p w:rsidR="0006410F" w:rsidRPr="007E065B" w:rsidRDefault="0006410F" w:rsidP="002777C6">
            <w:pPr>
              <w:pStyle w:val="Default"/>
            </w:pPr>
            <w:r w:rsidRPr="007E065B">
              <w:rPr>
                <w:color w:val="auto"/>
              </w:rPr>
              <w:t>• Дидактические игры по формированию представлений о ЗОЖ.</w:t>
            </w:r>
          </w:p>
        </w:tc>
      </w:tr>
    </w:tbl>
    <w:p w:rsidR="0073317A" w:rsidRDefault="0073317A"/>
    <w:sectPr w:rsidR="00733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06CD4"/>
    <w:multiLevelType w:val="hybridMultilevel"/>
    <w:tmpl w:val="BDB2FF58"/>
    <w:lvl w:ilvl="0" w:tplc="6A42F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A4"/>
    <w:rsid w:val="0006410F"/>
    <w:rsid w:val="005407C9"/>
    <w:rsid w:val="0073317A"/>
    <w:rsid w:val="007E065B"/>
    <w:rsid w:val="0086134A"/>
    <w:rsid w:val="00870D92"/>
    <w:rsid w:val="00B07CA4"/>
    <w:rsid w:val="00EE27F0"/>
    <w:rsid w:val="00FE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1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410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410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List Paragraph"/>
    <w:basedOn w:val="a"/>
    <w:uiPriority w:val="34"/>
    <w:qFormat/>
    <w:rsid w:val="007E0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1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410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410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List Paragraph"/>
    <w:basedOn w:val="a"/>
    <w:uiPriority w:val="34"/>
    <w:qFormat/>
    <w:rsid w:val="007E0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YUNUSOV</dc:creator>
  <cp:keywords/>
  <dc:description/>
  <cp:lastModifiedBy>Admin</cp:lastModifiedBy>
  <cp:revision>6</cp:revision>
  <dcterms:created xsi:type="dcterms:W3CDTF">2017-02-24T06:38:00Z</dcterms:created>
  <dcterms:modified xsi:type="dcterms:W3CDTF">2017-03-03T01:58:00Z</dcterms:modified>
</cp:coreProperties>
</file>